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22F2" w14:textId="2E70E067" w:rsidR="00ED1B29" w:rsidRPr="00E60241" w:rsidRDefault="001E2021" w:rsidP="00ED1B29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  </w:t>
      </w:r>
      <w:r w:rsidR="00ED1B29" w:rsidRPr="00E60241">
        <w:rPr>
          <w:rFonts w:eastAsia="Times New Roman" w:cstheme="minorHAnsi"/>
          <w:lang w:eastAsia="ar-SA"/>
        </w:rPr>
        <w:t>Temeljem članka 15. Odluke o</w:t>
      </w:r>
      <w:r w:rsidR="00850A7A" w:rsidRPr="00E60241">
        <w:rPr>
          <w:rFonts w:eastAsia="Times New Roman" w:cstheme="minorHAnsi"/>
          <w:lang w:eastAsia="ar-SA"/>
        </w:rPr>
        <w:t xml:space="preserve"> osnivanju Doma za starije osobe Konavle</w:t>
      </w:r>
      <w:r w:rsidR="00C96D0C" w:rsidRPr="00E60241">
        <w:rPr>
          <w:rFonts w:eastAsia="Times New Roman" w:cstheme="minorHAnsi"/>
          <w:lang w:eastAsia="ar-SA"/>
        </w:rPr>
        <w:t>, članka 211</w:t>
      </w:r>
      <w:r w:rsidR="00ED1B29" w:rsidRPr="00E60241">
        <w:rPr>
          <w:rFonts w:eastAsia="Times New Roman" w:cstheme="minorHAnsi"/>
          <w:lang w:eastAsia="ar-SA"/>
        </w:rPr>
        <w:t>. Zakona o socijaln</w:t>
      </w:r>
      <w:r w:rsidR="00C96D0C" w:rsidRPr="00E60241">
        <w:rPr>
          <w:rFonts w:eastAsia="Times New Roman" w:cstheme="minorHAnsi"/>
          <w:lang w:eastAsia="ar-SA"/>
        </w:rPr>
        <w:t xml:space="preserve">oj skrbi </w:t>
      </w:r>
      <w:r w:rsidR="00850A7A" w:rsidRPr="00E60241">
        <w:rPr>
          <w:rFonts w:eastAsia="Times New Roman" w:cstheme="minorHAnsi"/>
          <w:lang w:eastAsia="ar-SA"/>
        </w:rPr>
        <w:t>(Narodne novine 18/22, 46/22,</w:t>
      </w:r>
      <w:r w:rsidR="00C96D0C" w:rsidRPr="00E60241">
        <w:rPr>
          <w:rFonts w:eastAsia="Times New Roman" w:cstheme="minorHAnsi"/>
          <w:lang w:eastAsia="ar-SA"/>
        </w:rPr>
        <w:t>119/22</w:t>
      </w:r>
      <w:r w:rsidR="00850A7A" w:rsidRPr="00E60241">
        <w:rPr>
          <w:rFonts w:eastAsia="Times New Roman" w:cstheme="minorHAnsi"/>
          <w:lang w:eastAsia="ar-SA"/>
        </w:rPr>
        <w:t>,71/23,156/23 i 61/25</w:t>
      </w:r>
      <w:r w:rsidR="00ED1B29" w:rsidRPr="00E60241">
        <w:rPr>
          <w:rFonts w:eastAsia="Times New Roman" w:cstheme="minorHAnsi"/>
          <w:lang w:eastAsia="ar-SA"/>
        </w:rPr>
        <w:t>) i č</w:t>
      </w:r>
      <w:r w:rsidR="009011F0" w:rsidRPr="00E60241">
        <w:rPr>
          <w:rFonts w:eastAsia="Times New Roman" w:cstheme="minorHAnsi"/>
          <w:lang w:eastAsia="ar-SA"/>
        </w:rPr>
        <w:t>lanka 54. Zakona o ustanovama (</w:t>
      </w:r>
      <w:r w:rsidR="00ED1B29" w:rsidRPr="00E60241">
        <w:rPr>
          <w:rFonts w:eastAsia="Times New Roman" w:cstheme="minorHAnsi"/>
          <w:lang w:eastAsia="ar-SA"/>
        </w:rPr>
        <w:t>Narodne nov</w:t>
      </w:r>
      <w:r w:rsidR="00C96D0C" w:rsidRPr="00E60241">
        <w:rPr>
          <w:rFonts w:eastAsia="Times New Roman" w:cstheme="minorHAnsi"/>
          <w:lang w:eastAsia="ar-SA"/>
        </w:rPr>
        <w:t xml:space="preserve">ine broj  76/93, 29/97, 47/99, </w:t>
      </w:r>
      <w:r w:rsidR="00ED1B29" w:rsidRPr="00E60241">
        <w:rPr>
          <w:rFonts w:eastAsia="Times New Roman" w:cstheme="minorHAnsi"/>
          <w:lang w:eastAsia="ar-SA"/>
        </w:rPr>
        <w:t>35/08</w:t>
      </w:r>
      <w:r w:rsidR="00C96D0C" w:rsidRPr="00E60241">
        <w:rPr>
          <w:rFonts w:eastAsia="Times New Roman" w:cstheme="minorHAnsi"/>
          <w:lang w:eastAsia="ar-SA"/>
        </w:rPr>
        <w:t>, 127/19 i 151/22</w:t>
      </w:r>
      <w:r w:rsidR="00ED1B29" w:rsidRPr="00E60241">
        <w:rPr>
          <w:rFonts w:eastAsia="Times New Roman" w:cstheme="minorHAnsi"/>
          <w:lang w:eastAsia="ar-SA"/>
        </w:rPr>
        <w:t>) Upravno vijeće ustanove D</w:t>
      </w:r>
      <w:r w:rsidR="00850A7A" w:rsidRPr="00E60241">
        <w:rPr>
          <w:rFonts w:eastAsia="Times New Roman" w:cstheme="minorHAnsi"/>
          <w:lang w:eastAsia="ar-SA"/>
        </w:rPr>
        <w:t>oma za starije osobe Konavle</w:t>
      </w:r>
      <w:r w:rsidR="00ED1B29" w:rsidRPr="00E60241">
        <w:rPr>
          <w:rFonts w:eastAsia="Times New Roman" w:cstheme="minorHAnsi"/>
          <w:lang w:eastAsia="ar-SA"/>
        </w:rPr>
        <w:t>, na sjednic</w:t>
      </w:r>
      <w:r w:rsidR="00C96D0C" w:rsidRPr="00E60241">
        <w:rPr>
          <w:rFonts w:eastAsia="Times New Roman" w:cstheme="minorHAnsi"/>
          <w:lang w:eastAsia="ar-SA"/>
        </w:rPr>
        <w:t>i o</w:t>
      </w:r>
      <w:r w:rsidR="00850A7A" w:rsidRPr="00E60241">
        <w:rPr>
          <w:rFonts w:eastAsia="Times New Roman" w:cstheme="minorHAnsi"/>
          <w:lang w:eastAsia="ar-SA"/>
        </w:rPr>
        <w:t>držanoj dana ______________ 2026. godine,</w:t>
      </w:r>
      <w:r w:rsidR="00ED1B29" w:rsidRPr="00E60241">
        <w:rPr>
          <w:rFonts w:eastAsia="Times New Roman" w:cstheme="minorHAnsi"/>
          <w:lang w:eastAsia="ar-SA"/>
        </w:rPr>
        <w:t xml:space="preserve"> uz suglasnost osnivača Općine Konavle, donijelo je</w:t>
      </w:r>
    </w:p>
    <w:p w14:paraId="190666AC" w14:textId="77777777" w:rsidR="002F1B33" w:rsidRPr="00E60241" w:rsidRDefault="002F1B33" w:rsidP="00ED1B29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59D9646" w14:textId="77777777" w:rsidR="00ED1B29" w:rsidRPr="00E60241" w:rsidRDefault="00ED1B29" w:rsidP="00ED1B29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E60241">
        <w:rPr>
          <w:rFonts w:eastAsia="Times New Roman" w:cstheme="minorHAnsi"/>
          <w:b/>
          <w:lang w:eastAsia="ar-SA"/>
        </w:rPr>
        <w:t>S T A T U T</w:t>
      </w:r>
    </w:p>
    <w:p w14:paraId="299AC157" w14:textId="77777777" w:rsidR="00ED1B29" w:rsidRPr="00E60241" w:rsidRDefault="00ED1B29" w:rsidP="00ED1B29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E60241">
        <w:rPr>
          <w:rFonts w:eastAsia="Times New Roman" w:cstheme="minorHAnsi"/>
          <w:b/>
          <w:lang w:eastAsia="ar-SA"/>
        </w:rPr>
        <w:t xml:space="preserve">Doma za starije </w:t>
      </w:r>
      <w:r w:rsidR="00850A7A" w:rsidRPr="00E60241">
        <w:rPr>
          <w:rFonts w:eastAsia="Times New Roman" w:cstheme="minorHAnsi"/>
          <w:b/>
          <w:lang w:eastAsia="ar-SA"/>
        </w:rPr>
        <w:t>osobe Konavle</w:t>
      </w:r>
    </w:p>
    <w:p w14:paraId="30F7EC24" w14:textId="77777777" w:rsidR="00ED1B29" w:rsidRPr="00E60241" w:rsidRDefault="00ED1B29" w:rsidP="00ED1B29">
      <w:pPr>
        <w:pStyle w:val="box470554"/>
        <w:shd w:val="clear" w:color="auto" w:fill="FFFFFF"/>
        <w:spacing w:before="136" w:beforeAutospacing="0" w:after="24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22AEA22" w14:textId="77777777" w:rsidR="00ED1B29" w:rsidRPr="00E60241" w:rsidRDefault="00ED1B29" w:rsidP="00ED1B29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E60241">
        <w:rPr>
          <w:rFonts w:eastAsia="Times New Roman" w:cstheme="minorHAnsi"/>
          <w:b/>
          <w:bCs/>
          <w:lang w:eastAsia="ar-SA"/>
        </w:rPr>
        <w:t>OPĆE ODREDBE</w:t>
      </w:r>
    </w:p>
    <w:p w14:paraId="3364F803" w14:textId="77777777" w:rsidR="00ED1B29" w:rsidRPr="00E60241" w:rsidRDefault="00ED1B29" w:rsidP="001561E6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E60241">
        <w:rPr>
          <w:rFonts w:eastAsia="Times New Roman" w:cstheme="minorHAnsi"/>
          <w:b/>
          <w:lang w:eastAsia="ar-SA"/>
        </w:rPr>
        <w:t>Članak 1.</w:t>
      </w:r>
    </w:p>
    <w:p w14:paraId="438B66E1" w14:textId="77777777" w:rsidR="001561E6" w:rsidRPr="00E60241" w:rsidRDefault="001561E6" w:rsidP="001561E6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</w:p>
    <w:p w14:paraId="55F68CC5" w14:textId="77777777" w:rsidR="00ED1B29" w:rsidRPr="00E60241" w:rsidRDefault="00850A7A" w:rsidP="0052076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 xml:space="preserve">Ovim Statutom Doma za starije osobe Konavle </w:t>
      </w:r>
      <w:r w:rsidR="009011F0" w:rsidRPr="00E60241">
        <w:rPr>
          <w:rFonts w:eastAsia="Times New Roman" w:cstheme="minorHAnsi"/>
          <w:lang w:eastAsia="ar-SA"/>
        </w:rPr>
        <w:t>(u daljnjem tekstu</w:t>
      </w:r>
      <w:r w:rsidRPr="00E60241">
        <w:rPr>
          <w:rFonts w:eastAsia="Times New Roman" w:cstheme="minorHAnsi"/>
          <w:lang w:eastAsia="ar-SA"/>
        </w:rPr>
        <w:t>: Statut) ure</w:t>
      </w:r>
      <w:r w:rsidR="00ED1B29" w:rsidRPr="00E60241">
        <w:rPr>
          <w:rFonts w:eastAsia="Times New Roman" w:cstheme="minorHAnsi"/>
          <w:lang w:eastAsia="ar-SA"/>
        </w:rPr>
        <w:t>đuje se:</w:t>
      </w:r>
    </w:p>
    <w:p w14:paraId="6E8342E5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status</w:t>
      </w:r>
    </w:p>
    <w:p w14:paraId="3CAA4985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naziv i sjedište,</w:t>
      </w:r>
    </w:p>
    <w:p w14:paraId="6BD356BE" w14:textId="77777777" w:rsidR="00ED1B29" w:rsidRPr="00E60241" w:rsidRDefault="008E6F30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djelatnost</w:t>
      </w:r>
      <w:r w:rsidR="00ED1B29" w:rsidRPr="00E60241">
        <w:rPr>
          <w:rFonts w:eastAsia="Times New Roman" w:cstheme="minorHAnsi"/>
          <w:lang w:eastAsia="ar-SA"/>
        </w:rPr>
        <w:t xml:space="preserve">, </w:t>
      </w:r>
    </w:p>
    <w:p w14:paraId="25B3B8A7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pečat, štambilj i znak,</w:t>
      </w:r>
    </w:p>
    <w:p w14:paraId="7ABF9B6E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 xml:space="preserve">pravni položaj, </w:t>
      </w:r>
    </w:p>
    <w:p w14:paraId="23BAD714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za</w:t>
      </w:r>
      <w:r w:rsidR="00850A7A" w:rsidRPr="00E60241">
        <w:rPr>
          <w:rFonts w:eastAsia="Times New Roman" w:cstheme="minorHAnsi"/>
          <w:lang w:eastAsia="ar-SA"/>
        </w:rPr>
        <w:t>stupanje i predstavljanje</w:t>
      </w:r>
      <w:r w:rsidRPr="00E60241">
        <w:rPr>
          <w:rFonts w:eastAsia="Times New Roman" w:cstheme="minorHAnsi"/>
          <w:lang w:eastAsia="ar-SA"/>
        </w:rPr>
        <w:t xml:space="preserve">, </w:t>
      </w:r>
    </w:p>
    <w:p w14:paraId="51D9E784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 xml:space="preserve">sredstva za rad, raspolaganje s imovinom, raspolaganje s dobiti, pokrivanje gubitaka, </w:t>
      </w:r>
    </w:p>
    <w:p w14:paraId="2F939735" w14:textId="77777777" w:rsidR="008E6F30" w:rsidRPr="00E60241" w:rsidRDefault="008E6F30" w:rsidP="008E6F3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ustrojstvo i tijela</w:t>
      </w:r>
    </w:p>
    <w:p w14:paraId="4C1CA771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korisnici,</w:t>
      </w:r>
    </w:p>
    <w:p w14:paraId="02507611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 xml:space="preserve">javnost rada, </w:t>
      </w:r>
    </w:p>
    <w:p w14:paraId="63CE1FBF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poslovn</w:t>
      </w:r>
      <w:r w:rsidR="00850A7A" w:rsidRPr="00E60241">
        <w:rPr>
          <w:rFonts w:eastAsia="Times New Roman" w:cstheme="minorHAnsi"/>
          <w:lang w:eastAsia="ar-SA"/>
        </w:rPr>
        <w:t>a i profesionalna tajna,</w:t>
      </w:r>
    </w:p>
    <w:p w14:paraId="75A4DDB8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statusne pr</w:t>
      </w:r>
      <w:r w:rsidR="00850A7A" w:rsidRPr="00E60241">
        <w:rPr>
          <w:rFonts w:eastAsia="Times New Roman" w:cstheme="minorHAnsi"/>
          <w:lang w:eastAsia="ar-SA"/>
        </w:rPr>
        <w:t>omjene i prestanak rada,</w:t>
      </w:r>
    </w:p>
    <w:p w14:paraId="50DACBF0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 xml:space="preserve">opći akti, </w:t>
      </w:r>
    </w:p>
    <w:p w14:paraId="74CE85D5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izmjene i dopune Statuta</w:t>
      </w:r>
      <w:r w:rsidR="00850A7A" w:rsidRPr="00E60241">
        <w:rPr>
          <w:rFonts w:eastAsia="Times New Roman" w:cstheme="minorHAnsi"/>
          <w:lang w:eastAsia="ar-SA"/>
        </w:rPr>
        <w:t>,</w:t>
      </w:r>
    </w:p>
    <w:p w14:paraId="31F13FCE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 xml:space="preserve">nadzor, </w:t>
      </w:r>
    </w:p>
    <w:p w14:paraId="0F298C65" w14:textId="77777777" w:rsidR="00ED1B29" w:rsidRPr="00E60241" w:rsidRDefault="00ED1B29" w:rsidP="00ED1B2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prijelazne i završne od</w:t>
      </w:r>
      <w:r w:rsidR="00A11D5C">
        <w:rPr>
          <w:rFonts w:eastAsia="Times New Roman" w:cstheme="minorHAnsi"/>
          <w:lang w:eastAsia="ar-SA"/>
        </w:rPr>
        <w:t>redbe.</w:t>
      </w:r>
    </w:p>
    <w:p w14:paraId="47FBA7E7" w14:textId="77777777" w:rsidR="00ED1B29" w:rsidRPr="00E60241" w:rsidRDefault="00ED1B29" w:rsidP="00010E67">
      <w:pPr>
        <w:pStyle w:val="box470554"/>
        <w:shd w:val="clear" w:color="auto" w:fill="FFFFFF"/>
        <w:spacing w:before="136" w:beforeAutospacing="0" w:after="24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C651F03" w14:textId="77777777" w:rsidR="009E3D69" w:rsidRPr="00E60241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E60241">
        <w:rPr>
          <w:rFonts w:eastAsia="Times New Roman" w:cstheme="minorHAnsi"/>
          <w:b/>
          <w:lang w:eastAsia="ar-SA"/>
        </w:rPr>
        <w:t>Članak 2.</w:t>
      </w:r>
    </w:p>
    <w:p w14:paraId="6E63849D" w14:textId="77777777" w:rsidR="009E3D69" w:rsidRPr="00E60241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lang w:eastAsia="ar-SA"/>
        </w:rPr>
      </w:pPr>
    </w:p>
    <w:p w14:paraId="7AE362A8" w14:textId="77777777" w:rsidR="009E3D69" w:rsidRPr="00E60241" w:rsidRDefault="009011F0" w:rsidP="0052076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Ustanova Dom za starije osobe Konavle (u daljnjem tekstu</w:t>
      </w:r>
      <w:r w:rsidR="000D7B36" w:rsidRPr="00E60241">
        <w:rPr>
          <w:rFonts w:eastAsia="Times New Roman" w:cstheme="minorHAnsi"/>
          <w:lang w:eastAsia="ar-SA"/>
        </w:rPr>
        <w:t>: Ustanova</w:t>
      </w:r>
      <w:r w:rsidRPr="00E60241">
        <w:rPr>
          <w:rFonts w:eastAsia="Times New Roman" w:cstheme="minorHAnsi"/>
          <w:lang w:eastAsia="ar-SA"/>
        </w:rPr>
        <w:t>)</w:t>
      </w:r>
      <w:r w:rsidR="009E3D69" w:rsidRPr="00E60241">
        <w:rPr>
          <w:rFonts w:eastAsia="Times New Roman" w:cstheme="minorHAnsi"/>
          <w:lang w:eastAsia="ar-SA"/>
        </w:rPr>
        <w:t xml:space="preserve"> je javna ustanova organizirana za obavljanje djelatnosti sukladno Zakonu o socijalnoj </w:t>
      </w:r>
      <w:r w:rsidRPr="00E60241">
        <w:rPr>
          <w:rFonts w:eastAsia="Times New Roman" w:cstheme="minorHAnsi"/>
          <w:lang w:eastAsia="ar-SA"/>
        </w:rPr>
        <w:t>skrbi (NN 18/22, 46/22,119/22,71/23,156/23 i 61/25 u nastavku: Zakon</w:t>
      </w:r>
      <w:r w:rsidR="009E3D69" w:rsidRPr="00E60241">
        <w:rPr>
          <w:rFonts w:eastAsia="Times New Roman" w:cstheme="minorHAnsi"/>
          <w:lang w:eastAsia="ar-SA"/>
        </w:rPr>
        <w:t>).</w:t>
      </w:r>
    </w:p>
    <w:p w14:paraId="004CCF54" w14:textId="77777777" w:rsidR="009E3D69" w:rsidRPr="00E60241" w:rsidRDefault="009E3D69" w:rsidP="00010E6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DBA8C94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3.</w:t>
      </w:r>
    </w:p>
    <w:p w14:paraId="18AFD30D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color w:val="000000"/>
          <w:lang w:eastAsia="ar-SA"/>
        </w:rPr>
      </w:pPr>
    </w:p>
    <w:p w14:paraId="2C404DF3" w14:textId="77777777" w:rsidR="009E3D69" w:rsidRPr="00520767" w:rsidRDefault="009E3D69" w:rsidP="00520767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520767">
        <w:rPr>
          <w:rFonts w:eastAsia="Times New Roman" w:cstheme="minorHAnsi"/>
          <w:color w:val="000000"/>
          <w:lang w:eastAsia="ar-SA"/>
        </w:rPr>
        <w:t>Osnivačka prava nad</w:t>
      </w:r>
      <w:r w:rsidR="000D7B36" w:rsidRPr="00520767">
        <w:rPr>
          <w:rFonts w:eastAsia="Times New Roman" w:cstheme="minorHAnsi"/>
          <w:color w:val="000000"/>
          <w:lang w:eastAsia="ar-SA"/>
        </w:rPr>
        <w:t xml:space="preserve"> Ustanovom</w:t>
      </w:r>
      <w:r w:rsidR="009011F0" w:rsidRPr="00520767">
        <w:rPr>
          <w:rFonts w:eastAsia="Times New Roman" w:cstheme="minorHAnsi"/>
          <w:color w:val="000000"/>
          <w:lang w:eastAsia="ar-SA"/>
        </w:rPr>
        <w:t xml:space="preserve"> ima Općina Konavle (</w:t>
      </w:r>
      <w:r w:rsidRPr="00520767">
        <w:rPr>
          <w:rFonts w:eastAsia="Times New Roman" w:cstheme="minorHAnsi"/>
          <w:color w:val="000000"/>
          <w:lang w:eastAsia="ar-SA"/>
        </w:rPr>
        <w:t xml:space="preserve">u daljnjem tekstu: Osnivač) na temelju </w:t>
      </w:r>
      <w:r w:rsidRPr="00520767">
        <w:rPr>
          <w:rFonts w:eastAsia="Times New Roman" w:cstheme="minorHAnsi"/>
          <w:lang w:eastAsia="ar-SA"/>
        </w:rPr>
        <w:t xml:space="preserve">Odluke o osnivanju </w:t>
      </w:r>
      <w:r w:rsidR="009011F0" w:rsidRPr="00520767">
        <w:rPr>
          <w:rFonts w:eastAsia="Times New Roman" w:cstheme="minorHAnsi"/>
          <w:lang w:eastAsia="ar-SA"/>
        </w:rPr>
        <w:t xml:space="preserve">Ustanove, </w:t>
      </w:r>
      <w:r w:rsidR="009011F0" w:rsidRPr="00520767">
        <w:rPr>
          <w:rFonts w:eastAsia="Times New Roman" w:cstheme="minorHAnsi"/>
          <w:color w:val="000000"/>
          <w:lang w:eastAsia="ar-SA"/>
        </w:rPr>
        <w:t>Klasa: 021-05/05-13/12</w:t>
      </w:r>
      <w:r w:rsidRPr="00520767">
        <w:rPr>
          <w:rFonts w:eastAsia="Times New Roman" w:cstheme="minorHAnsi"/>
          <w:color w:val="000000"/>
          <w:lang w:eastAsia="ar-SA"/>
        </w:rPr>
        <w:t>; Urbroj: 2117/02-01-</w:t>
      </w:r>
      <w:r w:rsidR="009011F0" w:rsidRPr="00520767">
        <w:rPr>
          <w:rFonts w:eastAsia="Times New Roman" w:cstheme="minorHAnsi"/>
          <w:color w:val="000000"/>
          <w:lang w:eastAsia="ar-SA"/>
        </w:rPr>
        <w:t xml:space="preserve">13-2 od 08. kolovoza 2013. godine </w:t>
      </w:r>
      <w:r w:rsidRPr="00520767">
        <w:rPr>
          <w:rFonts w:eastAsia="Times New Roman" w:cstheme="minorHAnsi"/>
          <w:color w:val="000000"/>
          <w:lang w:eastAsia="ar-SA"/>
        </w:rPr>
        <w:t xml:space="preserve">na koju je </w:t>
      </w:r>
      <w:r w:rsidR="009011F0" w:rsidRPr="00520767">
        <w:rPr>
          <w:rFonts w:eastAsia="Times New Roman" w:cstheme="minorHAnsi"/>
          <w:color w:val="000000"/>
          <w:lang w:eastAsia="ar-SA"/>
        </w:rPr>
        <w:t>nadležno Ministarstvo</w:t>
      </w:r>
      <w:r w:rsidRPr="00520767">
        <w:rPr>
          <w:rFonts w:eastAsia="Times New Roman" w:cstheme="minorHAnsi"/>
          <w:color w:val="000000"/>
          <w:lang w:eastAsia="ar-SA"/>
        </w:rPr>
        <w:t xml:space="preserve"> izdalo suglasnost, Rješe</w:t>
      </w:r>
      <w:r w:rsidR="009011F0" w:rsidRPr="00520767">
        <w:rPr>
          <w:rFonts w:eastAsia="Times New Roman" w:cstheme="minorHAnsi"/>
          <w:color w:val="000000"/>
          <w:lang w:eastAsia="ar-SA"/>
        </w:rPr>
        <w:t>nje Klasa: UP/I-550-01/13-01/55;</w:t>
      </w:r>
      <w:r w:rsidRPr="00520767">
        <w:rPr>
          <w:rFonts w:eastAsia="Times New Roman" w:cstheme="minorHAnsi"/>
          <w:color w:val="000000"/>
          <w:lang w:eastAsia="ar-SA"/>
        </w:rPr>
        <w:t xml:space="preserve"> Urbroj: 519-</w:t>
      </w:r>
      <w:r w:rsidR="009011F0" w:rsidRPr="00520767">
        <w:rPr>
          <w:rFonts w:eastAsia="Times New Roman" w:cstheme="minorHAnsi"/>
          <w:color w:val="000000"/>
          <w:lang w:eastAsia="ar-SA"/>
        </w:rPr>
        <w:t>06-2/2-13-3 od 30. rujna 2013. godine.</w:t>
      </w:r>
    </w:p>
    <w:p w14:paraId="39FB2DE8" w14:textId="77777777" w:rsidR="009E3D69" w:rsidRPr="00520767" w:rsidRDefault="009E3D69" w:rsidP="009011F0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</w:p>
    <w:p w14:paraId="741CF3D2" w14:textId="77777777" w:rsidR="009011F0" w:rsidRPr="00520767" w:rsidRDefault="009011F0" w:rsidP="009011F0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</w:p>
    <w:p w14:paraId="15C2B7A0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bCs/>
          <w:lang w:eastAsia="ar-SA"/>
        </w:rPr>
      </w:pPr>
      <w:r w:rsidRPr="00520767">
        <w:rPr>
          <w:rFonts w:eastAsia="Times New Roman" w:cstheme="minorHAnsi"/>
          <w:b/>
          <w:bCs/>
          <w:lang w:eastAsia="ar-SA"/>
        </w:rPr>
        <w:t>Članak 4.</w:t>
      </w:r>
    </w:p>
    <w:p w14:paraId="6A0B442C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bCs/>
          <w:lang w:eastAsia="ar-SA"/>
        </w:rPr>
      </w:pPr>
    </w:p>
    <w:p w14:paraId="4D433E06" w14:textId="77777777" w:rsidR="009011F0" w:rsidRPr="00467E1C" w:rsidRDefault="009E3D69" w:rsidP="00467E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Sukladno Odluci o osnivanju </w:t>
      </w:r>
      <w:r w:rsidR="000D7B36" w:rsidRPr="00520767">
        <w:rPr>
          <w:rFonts w:eastAsia="Times New Roman" w:cstheme="minorHAnsi"/>
          <w:lang w:eastAsia="ar-SA"/>
        </w:rPr>
        <w:t>Ustanove</w:t>
      </w:r>
      <w:r w:rsidR="009011F0" w:rsidRPr="00520767">
        <w:rPr>
          <w:rFonts w:eastAsia="Times New Roman" w:cstheme="minorHAnsi"/>
          <w:lang w:eastAsia="ar-SA"/>
        </w:rPr>
        <w:t xml:space="preserve"> (</w:t>
      </w:r>
      <w:r w:rsidRPr="00520767">
        <w:rPr>
          <w:rFonts w:eastAsia="Times New Roman" w:cstheme="minorHAnsi"/>
          <w:lang w:eastAsia="ar-SA"/>
        </w:rPr>
        <w:t>akt o osnivanju ustanove KLASA: 021-05/05-13/12, URBROJ: 211702-</w:t>
      </w:r>
      <w:r w:rsidR="009011F0" w:rsidRPr="00520767">
        <w:rPr>
          <w:rFonts w:eastAsia="Times New Roman" w:cstheme="minorHAnsi"/>
          <w:lang w:eastAsia="ar-SA"/>
        </w:rPr>
        <w:t>01-13-2 od 08. kolovoza 2013. godine</w:t>
      </w:r>
      <w:r w:rsidR="000D7B36" w:rsidRPr="00520767">
        <w:rPr>
          <w:rFonts w:eastAsia="Times New Roman" w:cstheme="minorHAnsi"/>
          <w:lang w:eastAsia="ar-SA"/>
        </w:rPr>
        <w:t>) ista</w:t>
      </w:r>
      <w:r w:rsidRPr="00520767">
        <w:rPr>
          <w:rFonts w:eastAsia="Times New Roman" w:cstheme="minorHAnsi"/>
          <w:lang w:eastAsia="ar-SA"/>
        </w:rPr>
        <w:t xml:space="preserve"> je upi</w:t>
      </w:r>
      <w:r w:rsidR="009011F0" w:rsidRPr="00520767">
        <w:rPr>
          <w:rFonts w:eastAsia="Times New Roman" w:cstheme="minorHAnsi"/>
          <w:lang w:eastAsia="ar-SA"/>
        </w:rPr>
        <w:t xml:space="preserve">sana u sudski registar </w:t>
      </w:r>
      <w:r w:rsidRPr="00520767">
        <w:rPr>
          <w:rFonts w:eastAsia="Times New Roman" w:cstheme="minorHAnsi"/>
          <w:lang w:eastAsia="ar-SA"/>
        </w:rPr>
        <w:t>pri Trgovačkom sudu u Splitu, stalna služba u Dubrovniku pod brojem MBS: 0603</w:t>
      </w:r>
      <w:r w:rsidR="009011F0" w:rsidRPr="00520767">
        <w:rPr>
          <w:rFonts w:eastAsia="Times New Roman" w:cstheme="minorHAnsi"/>
          <w:lang w:eastAsia="ar-SA"/>
        </w:rPr>
        <w:t>16200, od  01. srpnja 2014</w:t>
      </w:r>
      <w:r w:rsidR="000D7B36" w:rsidRPr="00520767">
        <w:rPr>
          <w:rFonts w:eastAsia="Times New Roman" w:cstheme="minorHAnsi"/>
          <w:lang w:eastAsia="ar-SA"/>
        </w:rPr>
        <w:t>.</w:t>
      </w:r>
      <w:r w:rsidR="009011F0" w:rsidRPr="00520767">
        <w:rPr>
          <w:rFonts w:eastAsia="Times New Roman" w:cstheme="minorHAnsi"/>
          <w:lang w:eastAsia="ar-SA"/>
        </w:rPr>
        <w:t xml:space="preserve"> godine </w:t>
      </w:r>
      <w:r w:rsidR="000D7B36" w:rsidRPr="00520767">
        <w:rPr>
          <w:rFonts w:eastAsia="Times New Roman" w:cstheme="minorHAnsi"/>
          <w:lang w:eastAsia="ar-SA"/>
        </w:rPr>
        <w:t xml:space="preserve">i u Registar pravnih i fizičkih osoba koje obavljaju djelatnost socijalne skrbi, a </w:t>
      </w:r>
      <w:r w:rsidRPr="00520767">
        <w:rPr>
          <w:rFonts w:eastAsia="Times New Roman" w:cstheme="minorHAnsi"/>
          <w:lang w:eastAsia="ar-SA"/>
        </w:rPr>
        <w:t>koje vodi</w:t>
      </w:r>
      <w:r w:rsidR="000D7B36" w:rsidRPr="00520767">
        <w:rPr>
          <w:rFonts w:eastAsia="Times New Roman" w:cstheme="minorHAnsi"/>
          <w:lang w:eastAsia="ar-SA"/>
        </w:rPr>
        <w:t xml:space="preserve"> nadležno </w:t>
      </w:r>
      <w:r w:rsidR="009011F0" w:rsidRPr="00520767">
        <w:rPr>
          <w:rFonts w:eastAsia="Times New Roman" w:cstheme="minorHAnsi"/>
          <w:lang w:eastAsia="ar-SA"/>
        </w:rPr>
        <w:t>Ministarstvo.</w:t>
      </w:r>
    </w:p>
    <w:p w14:paraId="27AF578E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ar-SA"/>
        </w:rPr>
      </w:pPr>
      <w:r w:rsidRPr="00520767">
        <w:rPr>
          <w:rFonts w:eastAsia="Times New Roman" w:cstheme="minorHAnsi"/>
          <w:b/>
          <w:bCs/>
          <w:lang w:eastAsia="ar-SA"/>
        </w:rPr>
        <w:lastRenderedPageBreak/>
        <w:t xml:space="preserve">II. </w:t>
      </w:r>
      <w:r w:rsidRPr="00520767">
        <w:rPr>
          <w:rFonts w:eastAsia="Times New Roman" w:cstheme="minorHAnsi"/>
          <w:b/>
          <w:bCs/>
          <w:lang w:eastAsia="ar-SA"/>
        </w:rPr>
        <w:tab/>
        <w:t>STATUS, NAZIV I SJEDIŠTE</w:t>
      </w:r>
    </w:p>
    <w:p w14:paraId="0CBEA13B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5.</w:t>
      </w:r>
    </w:p>
    <w:p w14:paraId="083C0238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lang w:eastAsia="ar-SA"/>
        </w:rPr>
      </w:pPr>
    </w:p>
    <w:p w14:paraId="012DD126" w14:textId="77777777" w:rsidR="00E734FA" w:rsidRPr="003A1CD7" w:rsidRDefault="000D7B36" w:rsidP="0052076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Ustanova </w:t>
      </w:r>
      <w:r w:rsidR="009E3D69" w:rsidRPr="003A1CD7">
        <w:rPr>
          <w:rFonts w:eastAsia="Times New Roman" w:cstheme="minorHAnsi"/>
          <w:lang w:eastAsia="ar-SA"/>
        </w:rPr>
        <w:t xml:space="preserve">je javna ustanova socijalne skrbi osnovana za pružanje socijalnih usluga </w:t>
      </w:r>
      <w:r w:rsidRPr="003A1CD7">
        <w:rPr>
          <w:rFonts w:eastAsia="Times New Roman" w:cstheme="minorHAnsi"/>
          <w:lang w:eastAsia="ar-SA"/>
        </w:rPr>
        <w:t>starijim osobama (u daljnjem tekstu: Korisnik)</w:t>
      </w:r>
      <w:r w:rsidR="00E60241" w:rsidRPr="003A1CD7">
        <w:rPr>
          <w:rFonts w:eastAsia="Times New Roman" w:cstheme="minorHAnsi"/>
          <w:lang w:eastAsia="ar-SA"/>
        </w:rPr>
        <w:t xml:space="preserve"> </w:t>
      </w:r>
      <w:r w:rsidR="00E734FA" w:rsidRPr="003A1CD7">
        <w:rPr>
          <w:rFonts w:eastAsia="Times New Roman" w:cstheme="minorHAnsi"/>
          <w:lang w:eastAsia="ar-SA"/>
        </w:rPr>
        <w:t>radi zadovoljenja njihovih životnih potreba i unapređenja kvalitete življenja, sukladno odredbama Zakona o so</w:t>
      </w:r>
      <w:r w:rsidR="00E60241" w:rsidRPr="003A1CD7">
        <w:rPr>
          <w:rFonts w:eastAsia="Times New Roman" w:cstheme="minorHAnsi"/>
          <w:lang w:eastAsia="ar-SA"/>
        </w:rPr>
        <w:t>cijalnoj skrbi i ovim Statutom.</w:t>
      </w:r>
    </w:p>
    <w:p w14:paraId="55BD5820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lang w:eastAsia="ar-SA"/>
        </w:rPr>
      </w:pPr>
    </w:p>
    <w:p w14:paraId="5BEA9BBE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6.</w:t>
      </w:r>
    </w:p>
    <w:p w14:paraId="52659E57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lang w:eastAsia="ar-SA"/>
        </w:rPr>
      </w:pPr>
    </w:p>
    <w:p w14:paraId="1F78530A" w14:textId="77777777" w:rsidR="009E3D69" w:rsidRPr="00E60241" w:rsidRDefault="000D7B36" w:rsidP="0052076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Ustanova</w:t>
      </w:r>
      <w:r w:rsidR="009E3D69" w:rsidRPr="00520767">
        <w:rPr>
          <w:rFonts w:eastAsia="Times New Roman" w:cstheme="minorHAnsi"/>
          <w:lang w:eastAsia="ar-SA"/>
        </w:rPr>
        <w:t xml:space="preserve"> obavlja </w:t>
      </w:r>
      <w:r w:rsidRPr="00520767">
        <w:rPr>
          <w:rFonts w:eastAsia="Times New Roman" w:cstheme="minorHAnsi"/>
          <w:lang w:eastAsia="ar-SA"/>
        </w:rPr>
        <w:t xml:space="preserve">svoju </w:t>
      </w:r>
      <w:r w:rsidR="009E3D69" w:rsidRPr="00520767">
        <w:rPr>
          <w:rFonts w:eastAsia="Times New Roman" w:cstheme="minorHAnsi"/>
          <w:lang w:eastAsia="ar-SA"/>
        </w:rPr>
        <w:t>djelatnost, posluje i sudjeluje u pravnom prometu pod nazivom</w:t>
      </w:r>
      <w:r w:rsidR="009E3D69" w:rsidRPr="00E60241">
        <w:rPr>
          <w:rFonts w:eastAsia="Times New Roman" w:cstheme="minorHAnsi"/>
          <w:lang w:eastAsia="ar-SA"/>
        </w:rPr>
        <w:t>:</w:t>
      </w:r>
      <w:r w:rsidRPr="00E60241">
        <w:rPr>
          <w:rFonts w:eastAsia="Times New Roman" w:cstheme="minorHAnsi"/>
          <w:lang w:eastAsia="ar-SA"/>
        </w:rPr>
        <w:t xml:space="preserve"> </w:t>
      </w:r>
      <w:r w:rsidR="009E3D69" w:rsidRPr="00E60241">
        <w:rPr>
          <w:rFonts w:eastAsia="Times New Roman" w:cstheme="minorHAnsi"/>
          <w:lang w:eastAsia="ar-SA"/>
        </w:rPr>
        <w:t xml:space="preserve">Dom za starije </w:t>
      </w:r>
      <w:r w:rsidRPr="00E60241">
        <w:rPr>
          <w:rFonts w:eastAsia="Times New Roman" w:cstheme="minorHAnsi"/>
          <w:lang w:eastAsia="ar-SA"/>
        </w:rPr>
        <w:t>osobe Konavle.</w:t>
      </w:r>
    </w:p>
    <w:p w14:paraId="66165B88" w14:textId="77777777" w:rsidR="009E3D69" w:rsidRPr="00520767" w:rsidRDefault="009E3D69" w:rsidP="0052076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Skraćeni naziv Ustanove glasi</w:t>
      </w:r>
      <w:r w:rsidRPr="001476F1">
        <w:rPr>
          <w:rFonts w:eastAsia="Times New Roman" w:cstheme="minorHAnsi"/>
          <w:lang w:eastAsia="ar-SA"/>
        </w:rPr>
        <w:t>: Dom Konavle.</w:t>
      </w:r>
    </w:p>
    <w:p w14:paraId="02C25364" w14:textId="77777777" w:rsidR="009E3D69" w:rsidRPr="00520767" w:rsidRDefault="009E3D69" w:rsidP="0052076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Naziv Ustanove istaknut je na objektu u kojem se obavlja njena djelatnost.</w:t>
      </w:r>
    </w:p>
    <w:p w14:paraId="7405D4C7" w14:textId="77777777" w:rsidR="009E3D69" w:rsidRPr="00520767" w:rsidRDefault="000D7B36" w:rsidP="0052076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Sjedište Ustanove je</w:t>
      </w:r>
      <w:r w:rsidR="009E3D69" w:rsidRPr="00520767">
        <w:rPr>
          <w:rFonts w:eastAsia="Times New Roman" w:cstheme="minorHAnsi"/>
          <w:lang w:eastAsia="ar-SA"/>
        </w:rPr>
        <w:t>: Gruda 152, 20215 Gruda</w:t>
      </w:r>
    </w:p>
    <w:p w14:paraId="1EC0D201" w14:textId="77777777" w:rsidR="009E3D69" w:rsidRPr="00520767" w:rsidRDefault="009E3D69" w:rsidP="0052076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O promjeni naziva i sjedišta Ustanove odlučuje Osnivač uz prijedlog Upravnog vijeća Ustanove.</w:t>
      </w:r>
    </w:p>
    <w:p w14:paraId="66453692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084B6073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4EBFD459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ar-SA"/>
        </w:rPr>
      </w:pPr>
      <w:r w:rsidRPr="00520767">
        <w:rPr>
          <w:rFonts w:eastAsia="Times New Roman" w:cstheme="minorHAnsi"/>
          <w:b/>
          <w:bCs/>
          <w:lang w:eastAsia="ar-SA"/>
        </w:rPr>
        <w:t>II</w:t>
      </w:r>
      <w:r w:rsidR="001B2747">
        <w:rPr>
          <w:rFonts w:eastAsia="Times New Roman" w:cstheme="minorHAnsi"/>
          <w:b/>
          <w:bCs/>
          <w:lang w:eastAsia="ar-SA"/>
        </w:rPr>
        <w:t>I</w:t>
      </w:r>
      <w:r w:rsidRPr="00520767">
        <w:rPr>
          <w:rFonts w:eastAsia="Times New Roman" w:cstheme="minorHAnsi"/>
          <w:b/>
          <w:bCs/>
          <w:lang w:eastAsia="ar-SA"/>
        </w:rPr>
        <w:t>.</w:t>
      </w:r>
      <w:r w:rsidRPr="00520767">
        <w:rPr>
          <w:rFonts w:eastAsia="Times New Roman" w:cstheme="minorHAnsi"/>
          <w:b/>
          <w:bCs/>
          <w:lang w:eastAsia="ar-SA"/>
        </w:rPr>
        <w:tab/>
      </w:r>
      <w:r w:rsidRPr="00520767">
        <w:rPr>
          <w:rFonts w:eastAsia="Times New Roman" w:cstheme="minorHAnsi"/>
          <w:b/>
          <w:bCs/>
          <w:lang w:eastAsia="ar-SA"/>
        </w:rPr>
        <w:tab/>
        <w:t>DJELATNOST I ORGANIZACIJA</w:t>
      </w:r>
    </w:p>
    <w:p w14:paraId="3042397E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77A46479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7.</w:t>
      </w:r>
    </w:p>
    <w:p w14:paraId="78AF5DA8" w14:textId="77777777" w:rsidR="000D7B36" w:rsidRPr="00520767" w:rsidRDefault="000D7B36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</w:p>
    <w:p w14:paraId="7AA8DEDA" w14:textId="77777777" w:rsidR="009E3D69" w:rsidRPr="00520767" w:rsidRDefault="000D7B36" w:rsidP="0052076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Djelatnost Ustanove je pružanje socijalnih usluga starijim osobama i to:</w:t>
      </w:r>
      <w:r w:rsidR="009E3D69" w:rsidRPr="00520767">
        <w:rPr>
          <w:rFonts w:eastAsia="Times New Roman" w:cstheme="minorHAnsi"/>
          <w:lang w:eastAsia="ar-SA"/>
        </w:rPr>
        <w:t xml:space="preserve"> </w:t>
      </w:r>
    </w:p>
    <w:p w14:paraId="3B7A55E5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5F3E000A" w14:textId="77777777" w:rsidR="00D42E06" w:rsidRPr="00E60241" w:rsidRDefault="009E3D69" w:rsidP="005C3DD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60241">
        <w:rPr>
          <w:rFonts w:eastAsia="Times New Roman" w:cstheme="minorHAnsi"/>
          <w:lang w:eastAsia="ar-SA"/>
        </w:rPr>
        <w:t xml:space="preserve">usluga </w:t>
      </w:r>
      <w:r w:rsidR="000D7B36" w:rsidRPr="00E60241">
        <w:rPr>
          <w:rFonts w:eastAsia="Times New Roman" w:cstheme="minorHAnsi"/>
          <w:lang w:eastAsia="ar-SA"/>
        </w:rPr>
        <w:t>smještaja</w:t>
      </w:r>
      <w:r w:rsidR="009E0076" w:rsidRPr="00E60241">
        <w:rPr>
          <w:rFonts w:eastAsia="Times New Roman" w:cstheme="minorHAnsi"/>
          <w:lang w:eastAsia="ar-SA"/>
        </w:rPr>
        <w:t xml:space="preserve"> </w:t>
      </w:r>
      <w:r w:rsidR="005C3DD5" w:rsidRPr="00E60241">
        <w:rPr>
          <w:rFonts w:eastAsia="Times New Roman" w:cstheme="minorHAnsi"/>
          <w:lang w:eastAsia="ar-SA"/>
        </w:rPr>
        <w:t>(</w:t>
      </w:r>
      <w:r w:rsidR="005C3DD5" w:rsidRPr="00E60241">
        <w:rPr>
          <w:rFonts w:ascii="Arial" w:eastAsia="Times New Roman" w:hAnsi="Arial" w:cs="Arial"/>
          <w:sz w:val="20"/>
          <w:szCs w:val="20"/>
          <w:lang w:eastAsia="ar-SA"/>
        </w:rPr>
        <w:t>stanovanja i prehrane, brige o zdravlju, njege, održavanja osobne higijene i pomoći pri obavljanju svakodnevnih aktivnosti, usluge socijalnog rada, radnih aktivnosti, organiziranja slobodnog vremena, pratnje i organiziranog prijevoza)</w:t>
      </w:r>
    </w:p>
    <w:p w14:paraId="68947545" w14:textId="77777777" w:rsidR="009E3D69" w:rsidRPr="00E60241" w:rsidRDefault="009E3D69" w:rsidP="001A1E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 xml:space="preserve">usluga </w:t>
      </w:r>
      <w:r w:rsidR="001561E6" w:rsidRPr="00E60241">
        <w:rPr>
          <w:rFonts w:eastAsia="Times New Roman" w:cstheme="minorHAnsi"/>
          <w:lang w:eastAsia="ar-SA"/>
        </w:rPr>
        <w:t xml:space="preserve">poludnevnog </w:t>
      </w:r>
      <w:r w:rsidR="00EE7157" w:rsidRPr="00E60241">
        <w:rPr>
          <w:rFonts w:eastAsia="Times New Roman" w:cstheme="minorHAnsi"/>
          <w:lang w:eastAsia="ar-SA"/>
        </w:rPr>
        <w:t xml:space="preserve">i cjelodnevnog </w:t>
      </w:r>
      <w:r w:rsidR="00D42E06" w:rsidRPr="00E60241">
        <w:rPr>
          <w:rFonts w:eastAsia="Times New Roman" w:cstheme="minorHAnsi"/>
          <w:lang w:eastAsia="ar-SA"/>
        </w:rPr>
        <w:t xml:space="preserve">boravka </w:t>
      </w:r>
    </w:p>
    <w:p w14:paraId="2263B8A7" w14:textId="77777777" w:rsidR="001561E6" w:rsidRPr="00E60241" w:rsidRDefault="001561E6" w:rsidP="001A1E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usluga pomoći u kući</w:t>
      </w:r>
    </w:p>
    <w:p w14:paraId="66AF9750" w14:textId="77777777" w:rsidR="001561E6" w:rsidRPr="00E60241" w:rsidRDefault="001561E6" w:rsidP="001A1E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 xml:space="preserve">usluga </w:t>
      </w:r>
      <w:r w:rsidR="00EE7157" w:rsidRPr="00E60241">
        <w:rPr>
          <w:rFonts w:eastAsia="Times New Roman" w:cstheme="minorHAnsi"/>
          <w:lang w:eastAsia="ar-SA"/>
        </w:rPr>
        <w:t>pružanja drugih programa u lokalnoj sredini u cilju poboljšanja kvalitete života starijih osoba</w:t>
      </w:r>
    </w:p>
    <w:p w14:paraId="794CBE30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</w:p>
    <w:p w14:paraId="10292762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8.</w:t>
      </w:r>
    </w:p>
    <w:p w14:paraId="15D89C77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31F74E1C" w14:textId="77777777" w:rsidR="009E3D69" w:rsidRPr="00520767" w:rsidRDefault="009E3D69" w:rsidP="0052076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Ustanova može promijeniti djelatnost.</w:t>
      </w:r>
    </w:p>
    <w:p w14:paraId="777C4995" w14:textId="77777777" w:rsidR="009E3D69" w:rsidRPr="00520767" w:rsidRDefault="009E3D69" w:rsidP="00EE715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O promjeni djelatnosti odlučuje Osnivač na prijedlog Upravnog vijeća Ustanove, pod uvjetima i na način propisan Zakonom o socijalnoj skrbi.</w:t>
      </w:r>
    </w:p>
    <w:p w14:paraId="761FC8EB" w14:textId="77777777" w:rsidR="00010E67" w:rsidRPr="00520767" w:rsidRDefault="00010E67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3C6BDFE0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11785BA3" w14:textId="77777777" w:rsidR="009E3D69" w:rsidRPr="00520767" w:rsidRDefault="009E3D69" w:rsidP="009E3D69">
      <w:pPr>
        <w:suppressAutoHyphens/>
        <w:spacing w:after="0" w:line="240" w:lineRule="auto"/>
        <w:ind w:left="360"/>
        <w:rPr>
          <w:rFonts w:eastAsia="Times New Roman" w:cstheme="minorHAnsi"/>
          <w:b/>
          <w:bCs/>
          <w:lang w:eastAsia="ar-SA"/>
        </w:rPr>
      </w:pPr>
      <w:r w:rsidRPr="00520767">
        <w:rPr>
          <w:rFonts w:eastAsia="Times New Roman" w:cstheme="minorHAnsi"/>
          <w:b/>
          <w:bCs/>
          <w:lang w:eastAsia="ar-SA"/>
        </w:rPr>
        <w:t xml:space="preserve">IV. </w:t>
      </w:r>
      <w:r w:rsidRPr="00520767">
        <w:rPr>
          <w:rFonts w:eastAsia="Times New Roman" w:cstheme="minorHAnsi"/>
          <w:b/>
          <w:bCs/>
          <w:lang w:eastAsia="ar-SA"/>
        </w:rPr>
        <w:tab/>
      </w:r>
      <w:r w:rsidRPr="00520767">
        <w:rPr>
          <w:rFonts w:eastAsia="Times New Roman" w:cstheme="minorHAnsi"/>
          <w:b/>
          <w:bCs/>
          <w:lang w:eastAsia="ar-SA"/>
        </w:rPr>
        <w:tab/>
        <w:t>PEČAT I ŠTAMBILJ</w:t>
      </w:r>
    </w:p>
    <w:p w14:paraId="516025B9" w14:textId="77777777" w:rsidR="009E3D69" w:rsidRPr="00520767" w:rsidRDefault="009E3D69" w:rsidP="009E3D69">
      <w:pPr>
        <w:suppressAutoHyphens/>
        <w:spacing w:after="0" w:line="240" w:lineRule="auto"/>
        <w:ind w:left="360"/>
        <w:rPr>
          <w:rFonts w:eastAsia="Times New Roman" w:cstheme="minorHAnsi"/>
          <w:lang w:eastAsia="ar-SA"/>
        </w:rPr>
      </w:pPr>
    </w:p>
    <w:p w14:paraId="70941C2C" w14:textId="77777777" w:rsidR="009E3D69" w:rsidRPr="00520767" w:rsidRDefault="009E3D69" w:rsidP="009E3D69">
      <w:pPr>
        <w:suppressAutoHyphens/>
        <w:spacing w:after="0" w:line="240" w:lineRule="auto"/>
        <w:ind w:left="360"/>
        <w:rPr>
          <w:rFonts w:eastAsia="Times New Roman" w:cstheme="minorHAnsi"/>
          <w:b/>
          <w:bCs/>
          <w:lang w:eastAsia="ar-SA"/>
        </w:rPr>
      </w:pPr>
      <w:r w:rsidRPr="00520767">
        <w:rPr>
          <w:rFonts w:eastAsia="Times New Roman" w:cstheme="minorHAnsi"/>
          <w:lang w:eastAsia="ar-SA"/>
        </w:rPr>
        <w:tab/>
      </w:r>
      <w:r w:rsidRPr="00520767">
        <w:rPr>
          <w:rFonts w:eastAsia="Times New Roman" w:cstheme="minorHAnsi"/>
          <w:lang w:eastAsia="ar-SA"/>
        </w:rPr>
        <w:tab/>
      </w:r>
      <w:r w:rsidRPr="00520767">
        <w:rPr>
          <w:rFonts w:eastAsia="Times New Roman" w:cstheme="minorHAnsi"/>
          <w:lang w:eastAsia="ar-SA"/>
        </w:rPr>
        <w:tab/>
      </w:r>
      <w:r w:rsidRPr="00520767">
        <w:rPr>
          <w:rFonts w:eastAsia="Times New Roman" w:cstheme="minorHAnsi"/>
          <w:lang w:eastAsia="ar-SA"/>
        </w:rPr>
        <w:tab/>
      </w:r>
      <w:r w:rsidRPr="00520767">
        <w:rPr>
          <w:rFonts w:eastAsia="Times New Roman" w:cstheme="minorHAnsi"/>
          <w:lang w:eastAsia="ar-SA"/>
        </w:rPr>
        <w:tab/>
      </w:r>
      <w:r w:rsidRPr="00520767">
        <w:rPr>
          <w:rFonts w:eastAsia="Times New Roman" w:cstheme="minorHAnsi"/>
          <w:lang w:eastAsia="ar-SA"/>
        </w:rPr>
        <w:tab/>
      </w:r>
      <w:r w:rsidRPr="00520767">
        <w:rPr>
          <w:rFonts w:eastAsia="Times New Roman" w:cstheme="minorHAnsi"/>
          <w:b/>
          <w:bCs/>
          <w:lang w:eastAsia="ar-SA"/>
        </w:rPr>
        <w:t>Članak 9.</w:t>
      </w:r>
    </w:p>
    <w:p w14:paraId="7D09A863" w14:textId="77777777" w:rsidR="009E3D69" w:rsidRPr="00520767" w:rsidRDefault="009E3D69" w:rsidP="009E3D69">
      <w:pPr>
        <w:suppressAutoHyphens/>
        <w:spacing w:after="120" w:line="240" w:lineRule="auto"/>
        <w:ind w:firstLine="360"/>
        <w:jc w:val="both"/>
        <w:rPr>
          <w:rFonts w:eastAsia="Times New Roman" w:cstheme="minorHAnsi"/>
          <w:lang w:eastAsia="ar-SA"/>
        </w:rPr>
      </w:pPr>
    </w:p>
    <w:p w14:paraId="768DC716" w14:textId="77777777" w:rsidR="009E3D69" w:rsidRPr="00520767" w:rsidRDefault="009E3D69" w:rsidP="008E6F30">
      <w:pPr>
        <w:suppressAutoHyphens/>
        <w:spacing w:after="12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Ustanova ima pečat okruglog  oblika dimenzija 38 mm na kome je ispisan puni naziv i sjedište         Ustanove. </w:t>
      </w:r>
    </w:p>
    <w:p w14:paraId="381B9133" w14:textId="77777777" w:rsidR="009E3D69" w:rsidRPr="00520767" w:rsidRDefault="009E3D69" w:rsidP="008E6F30">
      <w:pPr>
        <w:suppressAutoHyphens/>
        <w:spacing w:after="12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Za potrebe urudžbiranja dopisa i akata Ustanova ima štambilj pravokutnog oblika, dimenzija 60 x 35 mm koji sadrži puni naziv Ustanove te prostor za upisivanje datuma primitka dopisa i akata.</w:t>
      </w:r>
    </w:p>
    <w:p w14:paraId="149E3543" w14:textId="77777777" w:rsidR="009E3D69" w:rsidRPr="00520767" w:rsidRDefault="009E3D69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Ustanova ima jedan pravokutni štambilj dimenzija 70 x 20 mm koji služi za potrebe računovodstva pri urudžbiranju i odobravanju plaćanja računa i drugih isplatnih dokumenata. </w:t>
      </w:r>
    </w:p>
    <w:p w14:paraId="146DF5C1" w14:textId="77777777" w:rsidR="009E3D69" w:rsidRPr="00520767" w:rsidRDefault="009E3D69" w:rsidP="008E6F30">
      <w:pPr>
        <w:suppressAutoHyphens/>
        <w:spacing w:after="12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Ukoliko Ustanova ima više pečata i istih štambilja, oni moraju biti označeni rednim brojem. </w:t>
      </w:r>
    </w:p>
    <w:p w14:paraId="5979993F" w14:textId="77777777" w:rsidR="009E3D69" w:rsidRPr="00520767" w:rsidRDefault="009E3D69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lastRenderedPageBreak/>
        <w:t>Odlukom ravnatelja određuje se broj pečata i štambilja, način njihova korištenja i osobe odgovorne za njihovu uporabu i čuvanje.</w:t>
      </w:r>
    </w:p>
    <w:p w14:paraId="28F8DF34" w14:textId="77777777" w:rsidR="00E5284A" w:rsidRPr="00520767" w:rsidRDefault="00E5284A" w:rsidP="009E3D69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p w14:paraId="6E979525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ar-SA"/>
        </w:rPr>
      </w:pPr>
    </w:p>
    <w:p w14:paraId="4841A2AE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ar-SA"/>
        </w:rPr>
      </w:pPr>
      <w:r w:rsidRPr="00520767">
        <w:rPr>
          <w:rFonts w:eastAsia="Times New Roman" w:cstheme="minorHAnsi"/>
          <w:b/>
          <w:bCs/>
          <w:lang w:eastAsia="ar-SA"/>
        </w:rPr>
        <w:t>V.</w:t>
      </w:r>
      <w:r w:rsidRPr="00520767">
        <w:rPr>
          <w:rFonts w:eastAsia="Times New Roman" w:cstheme="minorHAnsi"/>
          <w:b/>
          <w:bCs/>
          <w:lang w:eastAsia="ar-SA"/>
        </w:rPr>
        <w:tab/>
      </w:r>
      <w:r w:rsidRPr="00520767">
        <w:rPr>
          <w:rFonts w:eastAsia="Times New Roman" w:cstheme="minorHAnsi"/>
          <w:b/>
          <w:bCs/>
          <w:lang w:eastAsia="ar-SA"/>
        </w:rPr>
        <w:tab/>
        <w:t xml:space="preserve">PRAVNI POLOŽAJ, ZASTUPANJE I PREDSTAVLJANJE </w:t>
      </w:r>
    </w:p>
    <w:p w14:paraId="190AB8F7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4B66A7B5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10.</w:t>
      </w:r>
    </w:p>
    <w:p w14:paraId="3C3CABA3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lang w:eastAsia="ar-SA"/>
        </w:rPr>
      </w:pPr>
    </w:p>
    <w:p w14:paraId="7E9160BB" w14:textId="77777777" w:rsidR="009E3D69" w:rsidRPr="00520767" w:rsidRDefault="009E3D69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Ustanova posluje i obav</w:t>
      </w:r>
      <w:r w:rsidR="00A70698" w:rsidRPr="00520767">
        <w:rPr>
          <w:rFonts w:eastAsia="Times New Roman" w:cstheme="minorHAnsi"/>
          <w:lang w:eastAsia="ar-SA"/>
        </w:rPr>
        <w:t xml:space="preserve">lja svoju djelatnost samostalno </w:t>
      </w:r>
      <w:r w:rsidRPr="00520767">
        <w:rPr>
          <w:rFonts w:eastAsia="Times New Roman" w:cstheme="minorHAnsi"/>
          <w:lang w:eastAsia="ar-SA"/>
        </w:rPr>
        <w:t>u skladu i na način određen Zakonom o socijalnoj skrbi, Zakonom o ustanovama i drugim propisima, aktom o osnivanju, Statutom i drugim općim aktima Ustanove, te pravilima struke.</w:t>
      </w:r>
    </w:p>
    <w:p w14:paraId="2A38E1F1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6340A5B4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4221CB59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11.</w:t>
      </w:r>
    </w:p>
    <w:p w14:paraId="2582F0D2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lang w:eastAsia="ar-SA"/>
        </w:rPr>
      </w:pPr>
    </w:p>
    <w:p w14:paraId="2B5D79D0" w14:textId="77777777" w:rsidR="009E3D69" w:rsidRPr="00520767" w:rsidRDefault="009E3D69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Ustanova može u pravnom prometu stjecati prava i preuzimati obveze, može biti vlasnikom pokretnih i nepokretnih stvari, te može biti strankom u postupcima pred sudovima, drugim državnim organima i tijelima s javnim ovlastima sukladno Zakonu i ovom Statutom.</w:t>
      </w:r>
    </w:p>
    <w:p w14:paraId="3C16EC04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56692BEB" w14:textId="77777777" w:rsidR="009E3D69" w:rsidRPr="00520767" w:rsidRDefault="009E3D69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1BC6C7BD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12.</w:t>
      </w:r>
    </w:p>
    <w:p w14:paraId="33E970AF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lang w:eastAsia="ar-SA"/>
        </w:rPr>
      </w:pPr>
    </w:p>
    <w:p w14:paraId="1D94A6F1" w14:textId="77777777" w:rsidR="009E3D69" w:rsidRPr="00E60241" w:rsidRDefault="00A22149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Ustanova ne može bez prethodne suglasnosti osnivača Općine Konavle građevinu ili njene dijelove dati u zakup. Odluku o suglasnosti donosi općinski načelnik Općine Konavle.</w:t>
      </w:r>
    </w:p>
    <w:p w14:paraId="6AD53C52" w14:textId="77777777" w:rsidR="009E3D69" w:rsidRPr="00520767" w:rsidRDefault="009E3D69" w:rsidP="009E3D69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1780EA7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13.</w:t>
      </w:r>
    </w:p>
    <w:p w14:paraId="45D6CFB2" w14:textId="77777777" w:rsidR="009E3D69" w:rsidRPr="00520767" w:rsidRDefault="009E3D69" w:rsidP="009E3D69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5CEAADE3" w14:textId="77777777" w:rsidR="009E3D69" w:rsidRPr="00520767" w:rsidRDefault="009E3D69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Ustanova ne može bez suglasnosti Osnivača odlučiti o:</w:t>
      </w:r>
    </w:p>
    <w:p w14:paraId="321DCF95" w14:textId="77777777" w:rsidR="00A70698" w:rsidRPr="00520767" w:rsidRDefault="00A70698" w:rsidP="009E3D6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3CB1531B" w14:textId="77777777" w:rsidR="009E3D69" w:rsidRPr="00520767" w:rsidRDefault="009E3D69" w:rsidP="009E3D6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promjeni djelatnosti,</w:t>
      </w:r>
    </w:p>
    <w:p w14:paraId="79CE13B0" w14:textId="77777777" w:rsidR="009E3D69" w:rsidRPr="00520767" w:rsidRDefault="009E3D69" w:rsidP="009E3D6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promjeni naziva i sjedišta,</w:t>
      </w:r>
    </w:p>
    <w:p w14:paraId="71D641D1" w14:textId="77777777" w:rsidR="009E3D69" w:rsidRPr="00520767" w:rsidRDefault="009E3D69" w:rsidP="009E3D6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statusnim promjenama,</w:t>
      </w:r>
    </w:p>
    <w:p w14:paraId="43A7EAEF" w14:textId="77777777" w:rsidR="009E3D69" w:rsidRPr="00520767" w:rsidRDefault="009E3D69" w:rsidP="009E3D6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prestanku ustanove,</w:t>
      </w:r>
    </w:p>
    <w:p w14:paraId="1BEC9DFB" w14:textId="77777777" w:rsidR="009E3D69" w:rsidRPr="00520767" w:rsidRDefault="009E3D69" w:rsidP="009E3D6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udruživanju u zajednicu ustanova,</w:t>
      </w:r>
    </w:p>
    <w:p w14:paraId="5F7560C7" w14:textId="77777777" w:rsidR="009E3D69" w:rsidRPr="00520767" w:rsidRDefault="009E3D69" w:rsidP="009E3D6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osnivanju druge pravne osobe,</w:t>
      </w:r>
    </w:p>
    <w:p w14:paraId="350E8DC8" w14:textId="77777777" w:rsidR="009E3D69" w:rsidRPr="00520767" w:rsidRDefault="009E3D69" w:rsidP="009E3D6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davanju jamstva za kreditno zaduživanje,</w:t>
      </w:r>
    </w:p>
    <w:p w14:paraId="0A62032F" w14:textId="77777777" w:rsidR="009E3D69" w:rsidRPr="00520767" w:rsidRDefault="009E3D69" w:rsidP="009E3D6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steći, opteretiti ili otuđiti pokretnu imovinu čija pojedinačna vrijednost prelazi </w:t>
      </w:r>
      <w:r w:rsidR="002F1B33" w:rsidRPr="00520767">
        <w:rPr>
          <w:rFonts w:eastAsia="Times New Roman" w:cstheme="minorHAnsi"/>
          <w:lang w:eastAsia="ar-SA"/>
        </w:rPr>
        <w:t xml:space="preserve">13.272,00€ </w:t>
      </w:r>
      <w:r w:rsidRPr="00520767">
        <w:rPr>
          <w:rFonts w:eastAsia="Times New Roman" w:cstheme="minorHAnsi"/>
          <w:lang w:eastAsia="ar-SA"/>
        </w:rPr>
        <w:t xml:space="preserve"> bez PDV-a,</w:t>
      </w:r>
    </w:p>
    <w:p w14:paraId="6D20C729" w14:textId="77777777" w:rsidR="009E3D69" w:rsidRPr="00520767" w:rsidRDefault="009E3D69" w:rsidP="009E3D6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zadužiti se,</w:t>
      </w:r>
    </w:p>
    <w:p w14:paraId="1D856CBA" w14:textId="77777777" w:rsidR="009E3D69" w:rsidRPr="00520767" w:rsidRDefault="009E3D69" w:rsidP="009E3D6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odlučiti o korištenju zajmova i kredita za investicijska ulaganja,</w:t>
      </w:r>
    </w:p>
    <w:p w14:paraId="22A8E6BA" w14:textId="77777777" w:rsidR="009E3D69" w:rsidRPr="00467E1C" w:rsidRDefault="009E3D69" w:rsidP="00467E1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izdati mjenice i druga sredstva osiguranja plaćanja vrijednost kojih prelazi </w:t>
      </w:r>
      <w:r w:rsidR="007E0701">
        <w:rPr>
          <w:rFonts w:eastAsia="Times New Roman" w:cstheme="minorHAnsi"/>
          <w:lang w:eastAsia="ar-SA"/>
        </w:rPr>
        <w:t>13.272,00</w:t>
      </w:r>
      <w:r w:rsidR="008D7DCE" w:rsidRPr="00520767">
        <w:rPr>
          <w:rFonts w:eastAsia="Times New Roman" w:cstheme="minorHAnsi"/>
          <w:lang w:eastAsia="ar-SA"/>
        </w:rPr>
        <w:t>€ bez PDV-a.</w:t>
      </w:r>
    </w:p>
    <w:p w14:paraId="44A8282A" w14:textId="77777777" w:rsidR="009E3D69" w:rsidRPr="00520767" w:rsidRDefault="009E3D69" w:rsidP="009E3D69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0219AEC0" w14:textId="77777777" w:rsidR="009E3D69" w:rsidRPr="00520767" w:rsidRDefault="009E3D69" w:rsidP="009E3D69">
      <w:pPr>
        <w:suppressAutoHyphens/>
        <w:spacing w:after="0" w:line="240" w:lineRule="auto"/>
        <w:ind w:left="720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14.</w:t>
      </w:r>
    </w:p>
    <w:p w14:paraId="2E51A6E9" w14:textId="77777777" w:rsidR="009E3D69" w:rsidRPr="00520767" w:rsidRDefault="009E3D69" w:rsidP="009E3D69">
      <w:pPr>
        <w:suppressAutoHyphens/>
        <w:spacing w:after="0" w:line="240" w:lineRule="auto"/>
        <w:ind w:left="720"/>
        <w:jc w:val="center"/>
        <w:rPr>
          <w:rFonts w:eastAsia="Times New Roman" w:cstheme="minorHAnsi"/>
          <w:lang w:eastAsia="ar-SA"/>
        </w:rPr>
      </w:pPr>
    </w:p>
    <w:p w14:paraId="0D7D041A" w14:textId="77777777" w:rsidR="009E3D69" w:rsidRPr="00520767" w:rsidRDefault="009E3D69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Cijene usluga Ustanove određuje Osnivač.</w:t>
      </w:r>
    </w:p>
    <w:p w14:paraId="1013208E" w14:textId="77777777" w:rsidR="00EE7157" w:rsidRPr="00520767" w:rsidRDefault="00EE7157" w:rsidP="009E3D69">
      <w:pPr>
        <w:suppressAutoHyphens/>
        <w:spacing w:after="0" w:line="240" w:lineRule="auto"/>
        <w:ind w:left="720"/>
        <w:jc w:val="both"/>
        <w:rPr>
          <w:rFonts w:eastAsia="Times New Roman" w:cstheme="minorHAnsi"/>
          <w:lang w:eastAsia="ar-SA"/>
        </w:rPr>
      </w:pPr>
    </w:p>
    <w:p w14:paraId="48D4A986" w14:textId="77777777" w:rsidR="009E3D69" w:rsidRPr="00520767" w:rsidRDefault="009E3D69" w:rsidP="009E3D69">
      <w:pPr>
        <w:suppressAutoHyphens/>
        <w:spacing w:after="0" w:line="240" w:lineRule="auto"/>
        <w:ind w:left="720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15.</w:t>
      </w:r>
    </w:p>
    <w:p w14:paraId="21784D87" w14:textId="77777777" w:rsidR="009E3D69" w:rsidRPr="00520767" w:rsidRDefault="009E3D69" w:rsidP="009E3D69">
      <w:pPr>
        <w:suppressAutoHyphens/>
        <w:spacing w:after="0" w:line="240" w:lineRule="auto"/>
        <w:ind w:left="720"/>
        <w:jc w:val="center"/>
        <w:rPr>
          <w:rFonts w:eastAsia="Times New Roman" w:cstheme="minorHAnsi"/>
          <w:b/>
          <w:lang w:eastAsia="ar-SA"/>
        </w:rPr>
      </w:pPr>
    </w:p>
    <w:p w14:paraId="1F42F156" w14:textId="77777777" w:rsidR="009E3D69" w:rsidRPr="00520767" w:rsidRDefault="009E3D69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Ustanovu predstavlja i zastupa ravnatelj.</w:t>
      </w:r>
    </w:p>
    <w:p w14:paraId="66313A0B" w14:textId="77777777" w:rsidR="009E3D69" w:rsidRPr="00520767" w:rsidRDefault="009E3D69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Ravnatelj može svoja ovlaštenja za zastupanje prenijeti na druge osobe, o čemu izdaje pisanu punomoć u kojoj navodi radnje, odnosno poslove za koje izdaje punomoć.</w:t>
      </w:r>
    </w:p>
    <w:p w14:paraId="098CB4FB" w14:textId="77777777" w:rsidR="009E3D69" w:rsidRPr="00520767" w:rsidRDefault="009E3D69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lastRenderedPageBreak/>
        <w:t xml:space="preserve">Ravnatelja ustanove u slučaju privremene spriječenosti u obavljanju ravnateljskih poslova zamjenjuje </w:t>
      </w:r>
      <w:r w:rsidR="008D7DCE" w:rsidRPr="00520767">
        <w:rPr>
          <w:rFonts w:eastAsia="Times New Roman" w:cstheme="minorHAnsi"/>
          <w:lang w:eastAsia="ar-SA"/>
        </w:rPr>
        <w:t>stručni radnik ili drugi radnik koji ima završen integrirani preddiplomski i diplomski sveučilišni studij prava ili ekonomije, a kojeg odredi ravnatelj.</w:t>
      </w:r>
    </w:p>
    <w:p w14:paraId="7607B3C2" w14:textId="77777777" w:rsidR="008D7DCE" w:rsidRPr="00520767" w:rsidRDefault="008D7DCE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Stručni radnik koji zamjenjuje ravnatelja ima pravo i dužnost obavljati poslove ravnatelja čije se izvršenje ne može odgađati.</w:t>
      </w:r>
    </w:p>
    <w:p w14:paraId="20880A9F" w14:textId="77777777" w:rsidR="009E3D69" w:rsidRPr="00520767" w:rsidRDefault="009E3D69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Ravnatelj ustanove određuje osobe ovlaštene za potpisivanje financijske i druge dokumentacije uz suglasnost osnivača.</w:t>
      </w:r>
    </w:p>
    <w:p w14:paraId="1E0C3408" w14:textId="77777777" w:rsidR="008D7DCE" w:rsidRPr="00520767" w:rsidRDefault="008D7DCE" w:rsidP="00467E1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5534C835" w14:textId="77777777" w:rsidR="009E3D69" w:rsidRPr="00520767" w:rsidRDefault="009E3D69" w:rsidP="009E3D69">
      <w:pPr>
        <w:suppressAutoHyphens/>
        <w:spacing w:after="0" w:line="240" w:lineRule="auto"/>
        <w:ind w:left="720"/>
        <w:jc w:val="center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16.</w:t>
      </w:r>
    </w:p>
    <w:p w14:paraId="64F18706" w14:textId="77777777" w:rsidR="009E3D69" w:rsidRPr="00520767" w:rsidRDefault="009E3D69" w:rsidP="009E3D69">
      <w:pPr>
        <w:suppressAutoHyphens/>
        <w:spacing w:after="0" w:line="240" w:lineRule="auto"/>
        <w:ind w:left="720"/>
        <w:jc w:val="center"/>
        <w:rPr>
          <w:rFonts w:eastAsia="Times New Roman" w:cstheme="minorHAnsi"/>
          <w:lang w:eastAsia="ar-SA"/>
        </w:rPr>
      </w:pPr>
    </w:p>
    <w:p w14:paraId="20D5CEFE" w14:textId="77777777" w:rsidR="009E3D69" w:rsidRPr="00520767" w:rsidRDefault="009E3D69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Ravnatelj Ustanove ima ovlaštenja u pravnom prometu u okviru djelatnosti upisane u sudski registar, a u skladu s ovim Statutom.</w:t>
      </w:r>
    </w:p>
    <w:p w14:paraId="4572A9A2" w14:textId="77777777" w:rsidR="009E3D69" w:rsidRPr="00520767" w:rsidRDefault="009E3D69" w:rsidP="009E3D69">
      <w:pPr>
        <w:suppressAutoHyphens/>
        <w:spacing w:after="0" w:line="240" w:lineRule="auto"/>
        <w:jc w:val="both"/>
        <w:rPr>
          <w:rFonts w:eastAsia="Times New Roman" w:cstheme="minorHAnsi"/>
          <w:color w:val="FF0000"/>
          <w:lang w:eastAsia="ar-SA"/>
        </w:rPr>
      </w:pPr>
    </w:p>
    <w:p w14:paraId="5AE29101" w14:textId="77777777" w:rsidR="009E3D69" w:rsidRPr="00520767" w:rsidRDefault="009E3D69" w:rsidP="009E3D69">
      <w:pPr>
        <w:suppressAutoHyphens/>
        <w:spacing w:after="0" w:line="240" w:lineRule="auto"/>
        <w:ind w:left="360"/>
        <w:jc w:val="center"/>
        <w:rPr>
          <w:rFonts w:eastAsia="Times New Roman" w:cstheme="minorHAnsi"/>
          <w:lang w:eastAsia="ar-SA"/>
        </w:rPr>
      </w:pPr>
    </w:p>
    <w:p w14:paraId="40E1B572" w14:textId="77777777" w:rsidR="0060741E" w:rsidRPr="00520767" w:rsidRDefault="0060741E" w:rsidP="0060741E">
      <w:pPr>
        <w:suppressAutoHyphens/>
        <w:spacing w:after="0" w:line="240" w:lineRule="auto"/>
        <w:ind w:left="720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17.</w:t>
      </w:r>
    </w:p>
    <w:p w14:paraId="2DFAA757" w14:textId="77777777" w:rsidR="0060741E" w:rsidRPr="00520767" w:rsidRDefault="0060741E" w:rsidP="0060741E">
      <w:pPr>
        <w:suppressAutoHyphens/>
        <w:spacing w:after="0" w:line="240" w:lineRule="auto"/>
        <w:ind w:left="720"/>
        <w:jc w:val="center"/>
        <w:rPr>
          <w:rFonts w:eastAsia="Times New Roman" w:cstheme="minorHAnsi"/>
          <w:lang w:eastAsia="ar-SA"/>
        </w:rPr>
      </w:pPr>
    </w:p>
    <w:p w14:paraId="03F26EAE" w14:textId="77777777" w:rsidR="0060741E" w:rsidRPr="00520767" w:rsidRDefault="0060741E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Ravnatelj Ustanove ovlašten je u ime i za račun ustanove sklapati ugovore u pravnom prometu osim zaključivanja ugovora:</w:t>
      </w:r>
    </w:p>
    <w:p w14:paraId="068CB3ED" w14:textId="77777777" w:rsidR="0060741E" w:rsidRPr="00520767" w:rsidRDefault="0060741E" w:rsidP="0060741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color w:val="000000" w:themeColor="text1"/>
          <w:lang w:eastAsia="ar-SA"/>
        </w:rPr>
      </w:pPr>
      <w:r w:rsidRPr="00520767">
        <w:rPr>
          <w:rFonts w:eastAsia="Times New Roman" w:cstheme="minorHAnsi"/>
          <w:color w:val="000000" w:themeColor="text1"/>
          <w:lang w:eastAsia="ar-SA"/>
        </w:rPr>
        <w:t xml:space="preserve">o nabavi i prodaji osnovnih sredstava, čija pojedinačna vrijednost prelazi </w:t>
      </w:r>
      <w:r w:rsidR="002F1B33" w:rsidRPr="00520767">
        <w:rPr>
          <w:rFonts w:eastAsia="Times New Roman" w:cstheme="minorHAnsi"/>
          <w:color w:val="000000" w:themeColor="text1"/>
          <w:lang w:eastAsia="ar-SA"/>
        </w:rPr>
        <w:t>26.545,00€</w:t>
      </w:r>
      <w:r w:rsidRPr="00520767">
        <w:rPr>
          <w:rFonts w:eastAsia="Times New Roman" w:cstheme="minorHAnsi"/>
          <w:color w:val="000000" w:themeColor="text1"/>
          <w:lang w:eastAsia="ar-SA"/>
        </w:rPr>
        <w:t xml:space="preserve"> bez </w:t>
      </w:r>
      <w:r w:rsidR="008D7DCE" w:rsidRPr="00520767">
        <w:rPr>
          <w:rFonts w:eastAsia="Times New Roman" w:cstheme="minorHAnsi"/>
          <w:color w:val="000000" w:themeColor="text1"/>
          <w:lang w:eastAsia="ar-SA"/>
        </w:rPr>
        <w:t xml:space="preserve">     </w:t>
      </w:r>
      <w:r w:rsidRPr="00520767">
        <w:rPr>
          <w:rFonts w:eastAsia="Times New Roman" w:cstheme="minorHAnsi"/>
          <w:color w:val="000000" w:themeColor="text1"/>
          <w:lang w:eastAsia="ar-SA"/>
        </w:rPr>
        <w:t>PDV-a,</w:t>
      </w:r>
    </w:p>
    <w:p w14:paraId="5EDF2CBD" w14:textId="77777777" w:rsidR="0060741E" w:rsidRPr="00520767" w:rsidRDefault="008E4C04" w:rsidP="0060741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color w:val="000000" w:themeColor="text1"/>
          <w:lang w:eastAsia="ar-SA"/>
        </w:rPr>
      </w:pPr>
      <w:r w:rsidRPr="00520767">
        <w:rPr>
          <w:rFonts w:eastAsia="Times New Roman" w:cstheme="minorHAnsi"/>
          <w:color w:val="000000" w:themeColor="text1"/>
          <w:lang w:eastAsia="ar-SA"/>
        </w:rPr>
        <w:t xml:space="preserve">o </w:t>
      </w:r>
      <w:r w:rsidR="0060741E" w:rsidRPr="00520767">
        <w:rPr>
          <w:rFonts w:eastAsia="Times New Roman" w:cstheme="minorHAnsi"/>
          <w:color w:val="000000" w:themeColor="text1"/>
          <w:lang w:eastAsia="ar-SA"/>
        </w:rPr>
        <w:t xml:space="preserve">nabavi </w:t>
      </w:r>
      <w:r w:rsidRPr="00520767">
        <w:rPr>
          <w:rFonts w:eastAsia="Times New Roman" w:cstheme="minorHAnsi"/>
          <w:color w:val="000000" w:themeColor="text1"/>
          <w:lang w:eastAsia="ar-SA"/>
        </w:rPr>
        <w:t xml:space="preserve">roba ili usluga </w:t>
      </w:r>
      <w:r w:rsidR="0060741E" w:rsidRPr="00520767">
        <w:rPr>
          <w:rFonts w:eastAsia="Times New Roman" w:cstheme="minorHAnsi"/>
          <w:color w:val="000000" w:themeColor="text1"/>
          <w:lang w:eastAsia="ar-SA"/>
        </w:rPr>
        <w:t xml:space="preserve">čija pojedinačna vrijednost prelazi </w:t>
      </w:r>
      <w:r w:rsidR="002F1B33" w:rsidRPr="00520767">
        <w:rPr>
          <w:rFonts w:eastAsia="Times New Roman" w:cstheme="minorHAnsi"/>
          <w:color w:val="000000" w:themeColor="text1"/>
          <w:lang w:eastAsia="ar-SA"/>
        </w:rPr>
        <w:t xml:space="preserve">26.545,00€ </w:t>
      </w:r>
      <w:r w:rsidR="0060741E" w:rsidRPr="00520767">
        <w:rPr>
          <w:rFonts w:eastAsia="Times New Roman" w:cstheme="minorHAnsi"/>
          <w:color w:val="000000" w:themeColor="text1"/>
          <w:lang w:eastAsia="ar-SA"/>
        </w:rPr>
        <w:t>bez PDV-a,</w:t>
      </w:r>
    </w:p>
    <w:p w14:paraId="32C43DDB" w14:textId="77777777" w:rsidR="0060741E" w:rsidRPr="00520767" w:rsidRDefault="0060741E" w:rsidP="0060741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izvođenju investicijskih radova, investicijskog i tekućeg održavanja čija p</w:t>
      </w:r>
      <w:r w:rsidR="008E4C04" w:rsidRPr="00520767">
        <w:rPr>
          <w:rFonts w:eastAsia="Times New Roman" w:cstheme="minorHAnsi"/>
          <w:lang w:eastAsia="ar-SA"/>
        </w:rPr>
        <w:t xml:space="preserve">ojedinačna vrijednost </w:t>
      </w:r>
      <w:r w:rsidRPr="00520767">
        <w:rPr>
          <w:rFonts w:eastAsia="Times New Roman" w:cstheme="minorHAnsi"/>
          <w:lang w:eastAsia="ar-SA"/>
        </w:rPr>
        <w:t xml:space="preserve">prelazi </w:t>
      </w:r>
      <w:r w:rsidR="002F1B33" w:rsidRPr="00520767">
        <w:rPr>
          <w:rFonts w:eastAsia="Times New Roman" w:cstheme="minorHAnsi"/>
          <w:lang w:eastAsia="ar-SA"/>
        </w:rPr>
        <w:t>66.361,00€</w:t>
      </w:r>
      <w:r w:rsidRPr="00520767">
        <w:rPr>
          <w:rFonts w:eastAsia="Times New Roman" w:cstheme="minorHAnsi"/>
          <w:lang w:eastAsia="ar-SA"/>
        </w:rPr>
        <w:t xml:space="preserve"> bez PDV-a,</w:t>
      </w:r>
    </w:p>
    <w:p w14:paraId="2D85C351" w14:textId="77777777" w:rsidR="0060741E" w:rsidRPr="008B181E" w:rsidRDefault="00A22149" w:rsidP="0060741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8B181E">
        <w:rPr>
          <w:rFonts w:eastAsia="Times New Roman" w:cstheme="minorHAnsi"/>
          <w:lang w:eastAsia="ar-SA"/>
        </w:rPr>
        <w:t>o zakupu poslovnog prostora bez prethodne suglasnosti osnivača,</w:t>
      </w:r>
    </w:p>
    <w:p w14:paraId="7FA2BC36" w14:textId="77777777" w:rsidR="0060741E" w:rsidRPr="00520767" w:rsidRDefault="0060741E" w:rsidP="0060741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 drugim slučajevima određenim zakonom i ovim Statutom.</w:t>
      </w:r>
    </w:p>
    <w:p w14:paraId="211B4FE4" w14:textId="77777777" w:rsidR="0060741E" w:rsidRPr="00520767" w:rsidRDefault="0060741E" w:rsidP="002F1B33">
      <w:pPr>
        <w:suppressAutoHyphens/>
        <w:spacing w:after="0" w:line="240" w:lineRule="auto"/>
        <w:jc w:val="both"/>
        <w:rPr>
          <w:rFonts w:eastAsia="Times New Roman" w:cstheme="minorHAnsi"/>
          <w:b/>
          <w:color w:val="FF0000"/>
          <w:lang w:eastAsia="ar-SA"/>
        </w:rPr>
      </w:pPr>
    </w:p>
    <w:p w14:paraId="2FD4A370" w14:textId="77777777" w:rsidR="0060741E" w:rsidRPr="00520767" w:rsidRDefault="0060741E" w:rsidP="0060741E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color w:val="FF0000"/>
          <w:lang w:eastAsia="ar-SA"/>
        </w:rPr>
      </w:pPr>
    </w:p>
    <w:p w14:paraId="0B8ECFB7" w14:textId="77777777" w:rsidR="009B02E0" w:rsidRPr="00520767" w:rsidRDefault="009B02E0" w:rsidP="009B02E0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18.</w:t>
      </w:r>
    </w:p>
    <w:p w14:paraId="00C352A9" w14:textId="77777777" w:rsidR="009B02E0" w:rsidRPr="00520767" w:rsidRDefault="009B02E0" w:rsidP="009B02E0">
      <w:pPr>
        <w:suppressAutoHyphens/>
        <w:spacing w:after="0" w:line="240" w:lineRule="auto"/>
        <w:ind w:left="360"/>
        <w:jc w:val="center"/>
        <w:rPr>
          <w:rFonts w:eastAsia="Times New Roman" w:cstheme="minorHAnsi"/>
          <w:lang w:eastAsia="ar-SA"/>
        </w:rPr>
      </w:pPr>
    </w:p>
    <w:p w14:paraId="6046D331" w14:textId="77777777" w:rsidR="009B02E0" w:rsidRPr="00520767" w:rsidRDefault="009B02E0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Ravnatelj Ustanove ne može bez posebne ovlasti Upravnog vijeća ili Osnivača Ustanove, nastupati kao druga ugovorna strana i s Ustanovom sklapati ugovore u svoje ime i za svoj račun, u svoje ime a za račun drugih osoba ili u ime i za račun drugih osoba.</w:t>
      </w:r>
    </w:p>
    <w:p w14:paraId="1820E8AE" w14:textId="77777777" w:rsidR="009B02E0" w:rsidRPr="00520767" w:rsidRDefault="009B02E0" w:rsidP="009B02E0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418B0D0A" w14:textId="77777777" w:rsidR="009B02E0" w:rsidRPr="00520767" w:rsidRDefault="009B02E0" w:rsidP="008E6F3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Ravnatelj Ustanove ne može, bez prethodno pisane suglasnosti Osnivača poduzimati pravne poslove o stjecanju, opterećenju ili otuđenju nekretnina i druge imovine Ustanove.</w:t>
      </w:r>
    </w:p>
    <w:p w14:paraId="0E800A75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11DEB77" w14:textId="77777777" w:rsidR="0060741E" w:rsidRPr="00520767" w:rsidRDefault="0060741E" w:rsidP="0060741E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color w:val="FF0000"/>
          <w:lang w:eastAsia="ar-SA"/>
        </w:rPr>
      </w:pPr>
    </w:p>
    <w:p w14:paraId="53DF2093" w14:textId="77777777" w:rsidR="009B02E0" w:rsidRPr="00520767" w:rsidRDefault="009B02E0" w:rsidP="009B02E0">
      <w:pPr>
        <w:suppressAutoHyphens/>
        <w:spacing w:after="0" w:line="240" w:lineRule="auto"/>
        <w:ind w:left="360"/>
        <w:rPr>
          <w:rFonts w:eastAsia="Times New Roman" w:cstheme="minorHAnsi"/>
          <w:b/>
          <w:bCs/>
          <w:lang w:eastAsia="ar-SA"/>
        </w:rPr>
      </w:pPr>
      <w:r w:rsidRPr="00520767">
        <w:rPr>
          <w:rFonts w:eastAsia="Times New Roman" w:cstheme="minorHAnsi"/>
          <w:b/>
          <w:bCs/>
          <w:lang w:eastAsia="ar-SA"/>
        </w:rPr>
        <w:t>VI.</w:t>
      </w:r>
      <w:r w:rsidRPr="00520767">
        <w:rPr>
          <w:rFonts w:eastAsia="Times New Roman" w:cstheme="minorHAnsi"/>
          <w:b/>
          <w:bCs/>
          <w:lang w:eastAsia="ar-SA"/>
        </w:rPr>
        <w:tab/>
      </w:r>
      <w:r w:rsidRPr="00520767">
        <w:rPr>
          <w:rFonts w:eastAsia="Times New Roman" w:cstheme="minorHAnsi"/>
          <w:b/>
          <w:bCs/>
          <w:lang w:eastAsia="ar-SA"/>
        </w:rPr>
        <w:tab/>
        <w:t xml:space="preserve">SREDSTVA ZA RAD, RASPOLAGANJE S IMOVINOM, RASPOLAGANJE S  </w:t>
      </w:r>
    </w:p>
    <w:p w14:paraId="31F19A45" w14:textId="77777777" w:rsidR="009B02E0" w:rsidRPr="00520767" w:rsidRDefault="009B02E0" w:rsidP="009B02E0">
      <w:pPr>
        <w:suppressAutoHyphens/>
        <w:spacing w:after="0" w:line="240" w:lineRule="auto"/>
        <w:ind w:left="360"/>
        <w:rPr>
          <w:rFonts w:eastAsia="Times New Roman" w:cstheme="minorHAnsi"/>
          <w:b/>
          <w:bCs/>
          <w:lang w:eastAsia="ar-SA"/>
        </w:rPr>
      </w:pPr>
      <w:r w:rsidRPr="00520767">
        <w:rPr>
          <w:rFonts w:eastAsia="Times New Roman" w:cstheme="minorHAnsi"/>
          <w:b/>
          <w:bCs/>
          <w:lang w:eastAsia="ar-SA"/>
        </w:rPr>
        <w:t xml:space="preserve">                   DOBITI I POKRIVANJE GUBITAKA</w:t>
      </w:r>
    </w:p>
    <w:p w14:paraId="1CB80E01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BFDF409" w14:textId="77777777" w:rsidR="009B02E0" w:rsidRPr="00520767" w:rsidRDefault="009B02E0" w:rsidP="009B02E0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19.</w:t>
      </w:r>
    </w:p>
    <w:p w14:paraId="3887D589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      </w:t>
      </w:r>
    </w:p>
    <w:p w14:paraId="4E17C18F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 Imovinu Ustanove čine sve nekretnine i pokretnine i druga imovinska prava koja ima Ustanova,  </w:t>
      </w:r>
    </w:p>
    <w:p w14:paraId="00696E29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 </w:t>
      </w:r>
      <w:r w:rsidR="001B2747">
        <w:rPr>
          <w:rFonts w:eastAsia="Times New Roman" w:cstheme="minorHAnsi"/>
          <w:lang w:eastAsia="ar-SA"/>
        </w:rPr>
        <w:t>pribavljena od osnivača, stečena pružanjem</w:t>
      </w:r>
      <w:r w:rsidRPr="00520767">
        <w:rPr>
          <w:rFonts w:eastAsia="Times New Roman" w:cstheme="minorHAnsi"/>
          <w:lang w:eastAsia="ar-SA"/>
        </w:rPr>
        <w:t xml:space="preserve"> usluga, darovi i pomoć domaćih, stranih, </w:t>
      </w:r>
      <w:r w:rsidR="001B2747">
        <w:rPr>
          <w:rFonts w:eastAsia="Times New Roman" w:cstheme="minorHAnsi"/>
          <w:lang w:eastAsia="ar-SA"/>
        </w:rPr>
        <w:t xml:space="preserve"> </w:t>
      </w:r>
      <w:r w:rsidRPr="00520767">
        <w:rPr>
          <w:rFonts w:eastAsia="Times New Roman" w:cstheme="minorHAnsi"/>
          <w:lang w:eastAsia="ar-SA"/>
        </w:rPr>
        <w:t xml:space="preserve">fizičkih i pravnih </w:t>
      </w:r>
      <w:r w:rsidR="001B2747">
        <w:rPr>
          <w:rFonts w:eastAsia="Times New Roman" w:cstheme="minorHAnsi"/>
          <w:lang w:eastAsia="ar-SA"/>
        </w:rPr>
        <w:t xml:space="preserve">     </w:t>
      </w:r>
      <w:r w:rsidRPr="00520767">
        <w:rPr>
          <w:rFonts w:eastAsia="Times New Roman" w:cstheme="minorHAnsi"/>
          <w:lang w:eastAsia="ar-SA"/>
        </w:rPr>
        <w:t>osoba ili drugi prihodi ostvareni na temelju Zakona i drugih propisa.</w:t>
      </w:r>
    </w:p>
    <w:p w14:paraId="67B3BAE3" w14:textId="77777777" w:rsidR="001B2747" w:rsidRDefault="001B2747" w:rsidP="008B181E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</w:p>
    <w:p w14:paraId="751585CF" w14:textId="77777777" w:rsidR="009B02E0" w:rsidRPr="00520767" w:rsidRDefault="009B02E0" w:rsidP="009B02E0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20.</w:t>
      </w:r>
    </w:p>
    <w:p w14:paraId="55BB3B47" w14:textId="77777777" w:rsidR="009B02E0" w:rsidRPr="00520767" w:rsidRDefault="009B02E0" w:rsidP="009B02E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0ADDEDFC" w14:textId="77777777" w:rsidR="009B02E0" w:rsidRPr="00520767" w:rsidRDefault="009B02E0" w:rsidP="001B274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   Ako u obavljanju svoje djel</w:t>
      </w:r>
      <w:r w:rsidR="00ED665F" w:rsidRPr="00520767">
        <w:rPr>
          <w:rFonts w:eastAsia="Times New Roman" w:cstheme="minorHAnsi"/>
          <w:lang w:eastAsia="ar-SA"/>
        </w:rPr>
        <w:t>atnosti Ustanova ostvari dobit ta se dobit</w:t>
      </w:r>
      <w:r w:rsidRPr="00520767">
        <w:rPr>
          <w:rFonts w:eastAsia="Times New Roman" w:cstheme="minorHAnsi"/>
          <w:lang w:eastAsia="ar-SA"/>
        </w:rPr>
        <w:t xml:space="preserve"> upotrebljava za  </w:t>
      </w:r>
    </w:p>
    <w:p w14:paraId="7EFF9231" w14:textId="77777777" w:rsidR="00ED665F" w:rsidRPr="001B2747" w:rsidRDefault="009B02E0" w:rsidP="001B274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   obavljanje i razvoj djelatnosti Ustanove upisane u sudski registar i za unapređenje rada</w:t>
      </w:r>
      <w:r w:rsidR="00ED665F" w:rsidRPr="00520767">
        <w:rPr>
          <w:rFonts w:eastAsia="Times New Roman" w:cstheme="minorHAnsi"/>
          <w:lang w:eastAsia="ar-SA"/>
        </w:rPr>
        <w:t>.</w:t>
      </w:r>
    </w:p>
    <w:p w14:paraId="2D98641A" w14:textId="77777777" w:rsidR="009B02E0" w:rsidRPr="001B2747" w:rsidRDefault="009B02E0" w:rsidP="001B274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A450E7D" w14:textId="77777777" w:rsidR="009B02E0" w:rsidRPr="00520767" w:rsidRDefault="009B02E0" w:rsidP="001B274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   Pod razvojem djelatnosti u smislu odredba stavka 1. ovog članka podrazumijeva se ulaganje  </w:t>
      </w:r>
    </w:p>
    <w:p w14:paraId="5649B178" w14:textId="77777777" w:rsidR="009B02E0" w:rsidRPr="00520767" w:rsidRDefault="009B02E0" w:rsidP="001B274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lastRenderedPageBreak/>
        <w:t xml:space="preserve">   sredstava u nabavu opreme za potrebe Ustanove i edukacija.</w:t>
      </w:r>
    </w:p>
    <w:p w14:paraId="642A1D30" w14:textId="77777777" w:rsidR="009B02E0" w:rsidRPr="00520767" w:rsidRDefault="009B02E0" w:rsidP="001B274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   Osnivač Ustanove može odluč</w:t>
      </w:r>
      <w:r w:rsidR="00ED665F" w:rsidRPr="00520767">
        <w:rPr>
          <w:rFonts w:eastAsia="Times New Roman" w:cstheme="minorHAnsi"/>
          <w:lang w:eastAsia="ar-SA"/>
        </w:rPr>
        <w:t>iti da dobit</w:t>
      </w:r>
      <w:r w:rsidRPr="00520767">
        <w:rPr>
          <w:rFonts w:eastAsia="Times New Roman" w:cstheme="minorHAnsi"/>
          <w:lang w:eastAsia="ar-SA"/>
        </w:rPr>
        <w:t xml:space="preserve"> Ustanove upotrijebi za razvoj i obavljanje djelatnosti  </w:t>
      </w:r>
    </w:p>
    <w:p w14:paraId="3EAE970D" w14:textId="77777777" w:rsidR="009B02E0" w:rsidRPr="00520767" w:rsidRDefault="009B02E0" w:rsidP="001B274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   druge ustanove kojoj je osnivač.</w:t>
      </w:r>
    </w:p>
    <w:p w14:paraId="4AE594AE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485B193" w14:textId="77777777" w:rsidR="009B02E0" w:rsidRPr="00520767" w:rsidRDefault="009B02E0" w:rsidP="009B02E0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21.</w:t>
      </w:r>
    </w:p>
    <w:p w14:paraId="77FA307C" w14:textId="77777777" w:rsidR="009B02E0" w:rsidRPr="00520767" w:rsidRDefault="009B02E0" w:rsidP="009B02E0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54230E51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  Ustanova ne može bez pisane suglasnosti Osnivača steći, opteretiti ili prodati nekretnine i drugu </w:t>
      </w:r>
    </w:p>
    <w:p w14:paraId="5FE90A46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  imovinu Ustanove.</w:t>
      </w:r>
    </w:p>
    <w:p w14:paraId="0A3BF8E6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  Ustanova odgovara za obveze cijelom svojom imovinom.</w:t>
      </w:r>
    </w:p>
    <w:p w14:paraId="39C83E63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 xml:space="preserve">  Osnivač ustanove solidarno i neograničeno odgovara za obveze Ustanove.</w:t>
      </w:r>
    </w:p>
    <w:p w14:paraId="520E2398" w14:textId="77777777" w:rsidR="00E5284A" w:rsidRPr="00520767" w:rsidRDefault="00E5284A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037870F0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E915E2F" w14:textId="77777777" w:rsidR="009B02E0" w:rsidRPr="00520767" w:rsidRDefault="00ED665F" w:rsidP="009B02E0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b/>
          <w:bCs/>
          <w:lang w:eastAsia="ar-SA"/>
        </w:rPr>
      </w:pPr>
      <w:r w:rsidRPr="00520767">
        <w:rPr>
          <w:rFonts w:eastAsia="Times New Roman" w:cstheme="minorHAnsi"/>
          <w:b/>
          <w:bCs/>
          <w:lang w:eastAsia="ar-SA"/>
        </w:rPr>
        <w:t>VII.</w:t>
      </w:r>
      <w:r w:rsidRPr="00520767">
        <w:rPr>
          <w:rFonts w:eastAsia="Times New Roman" w:cstheme="minorHAnsi"/>
          <w:b/>
          <w:bCs/>
          <w:lang w:eastAsia="ar-SA"/>
        </w:rPr>
        <w:tab/>
      </w:r>
      <w:r w:rsidR="001B2747">
        <w:rPr>
          <w:rFonts w:eastAsia="Times New Roman" w:cstheme="minorHAnsi"/>
          <w:b/>
          <w:bCs/>
          <w:lang w:eastAsia="ar-SA"/>
        </w:rPr>
        <w:t>USTROJSTVO I TIJELA USTANOVE</w:t>
      </w:r>
    </w:p>
    <w:p w14:paraId="69D71759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BA7AF35" w14:textId="77777777" w:rsidR="009B02E0" w:rsidRPr="00520767" w:rsidRDefault="009B02E0" w:rsidP="009B02E0">
      <w:pPr>
        <w:suppressAutoHyphens/>
        <w:spacing w:after="0" w:line="240" w:lineRule="auto"/>
        <w:ind w:left="3897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 xml:space="preserve">  Članak 22.</w:t>
      </w:r>
    </w:p>
    <w:p w14:paraId="6AF98A73" w14:textId="77777777" w:rsidR="009B02E0" w:rsidRPr="00520767" w:rsidRDefault="009B02E0" w:rsidP="009B02E0">
      <w:pPr>
        <w:suppressAutoHyphens/>
        <w:spacing w:after="0" w:line="240" w:lineRule="auto"/>
        <w:ind w:left="1065"/>
        <w:rPr>
          <w:rFonts w:eastAsia="Times New Roman" w:cstheme="minorHAnsi"/>
          <w:lang w:eastAsia="ar-SA"/>
        </w:rPr>
      </w:pPr>
    </w:p>
    <w:p w14:paraId="024143E9" w14:textId="77777777" w:rsidR="009B02E0" w:rsidRPr="00520767" w:rsidRDefault="009B02E0" w:rsidP="00E5284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Ustroj</w:t>
      </w:r>
      <w:r w:rsidR="001B2747">
        <w:rPr>
          <w:rFonts w:eastAsia="Times New Roman" w:cstheme="minorHAnsi"/>
          <w:lang w:eastAsia="ar-SA"/>
        </w:rPr>
        <w:t>stvo</w:t>
      </w:r>
      <w:r w:rsidRPr="00520767">
        <w:rPr>
          <w:rFonts w:eastAsia="Times New Roman" w:cstheme="minorHAnsi"/>
          <w:lang w:eastAsia="ar-SA"/>
        </w:rPr>
        <w:t xml:space="preserve"> </w:t>
      </w:r>
      <w:r w:rsidR="00ED665F" w:rsidRPr="00520767">
        <w:rPr>
          <w:rFonts w:eastAsia="Times New Roman" w:cstheme="minorHAnsi"/>
          <w:lang w:eastAsia="ar-SA"/>
        </w:rPr>
        <w:t>U</w:t>
      </w:r>
      <w:r w:rsidRPr="00520767">
        <w:rPr>
          <w:rFonts w:eastAsia="Times New Roman" w:cstheme="minorHAnsi"/>
          <w:lang w:eastAsia="ar-SA"/>
        </w:rPr>
        <w:t>sta</w:t>
      </w:r>
      <w:r w:rsidR="00ED665F" w:rsidRPr="00520767">
        <w:rPr>
          <w:rFonts w:eastAsia="Times New Roman" w:cstheme="minorHAnsi"/>
          <w:lang w:eastAsia="ar-SA"/>
        </w:rPr>
        <w:t xml:space="preserve">nove, organizacija rada, </w:t>
      </w:r>
      <w:r w:rsidRPr="00520767">
        <w:rPr>
          <w:rFonts w:eastAsia="Times New Roman" w:cstheme="minorHAnsi"/>
          <w:lang w:eastAsia="ar-SA"/>
        </w:rPr>
        <w:t xml:space="preserve">raspored rada </w:t>
      </w:r>
      <w:r w:rsidR="00ED665F" w:rsidRPr="00520767">
        <w:rPr>
          <w:rFonts w:eastAsia="Times New Roman" w:cstheme="minorHAnsi"/>
          <w:lang w:eastAsia="ar-SA"/>
        </w:rPr>
        <w:t>te</w:t>
      </w:r>
      <w:r w:rsidRPr="00520767">
        <w:rPr>
          <w:rFonts w:eastAsia="Times New Roman" w:cstheme="minorHAnsi"/>
          <w:lang w:eastAsia="ar-SA"/>
        </w:rPr>
        <w:t xml:space="preserve"> dru</w:t>
      </w:r>
      <w:r w:rsidR="00ED665F" w:rsidRPr="00520767">
        <w:rPr>
          <w:rFonts w:eastAsia="Times New Roman" w:cstheme="minorHAnsi"/>
          <w:lang w:eastAsia="ar-SA"/>
        </w:rPr>
        <w:t>ga pitanja organizacije rada u U</w:t>
      </w:r>
      <w:r w:rsidRPr="00520767">
        <w:rPr>
          <w:rFonts w:eastAsia="Times New Roman" w:cstheme="minorHAnsi"/>
          <w:lang w:eastAsia="ar-SA"/>
        </w:rPr>
        <w:t>stanovi uređuju se općim aktima.</w:t>
      </w:r>
    </w:p>
    <w:p w14:paraId="1CD6E4F0" w14:textId="77777777" w:rsidR="009B02E0" w:rsidRPr="00520767" w:rsidRDefault="009B02E0" w:rsidP="00010E6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B1993DE" w14:textId="77777777" w:rsidR="009B02E0" w:rsidRPr="00520767" w:rsidRDefault="009B02E0" w:rsidP="009B02E0">
      <w:pPr>
        <w:suppressAutoHyphens/>
        <w:spacing w:after="0" w:line="240" w:lineRule="auto"/>
        <w:ind w:left="705"/>
        <w:jc w:val="both"/>
        <w:rPr>
          <w:rFonts w:eastAsia="Times New Roman" w:cstheme="minorHAnsi"/>
          <w:lang w:eastAsia="ar-SA"/>
        </w:rPr>
      </w:pPr>
    </w:p>
    <w:p w14:paraId="1F4AA3D6" w14:textId="77777777" w:rsidR="009B02E0" w:rsidRPr="00520767" w:rsidRDefault="009B02E0" w:rsidP="009B02E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Upravno vijeće</w:t>
      </w:r>
    </w:p>
    <w:p w14:paraId="0D7C09B5" w14:textId="77777777" w:rsidR="009B02E0" w:rsidRPr="00520767" w:rsidRDefault="009B02E0" w:rsidP="009B02E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6A8D2ABC" w14:textId="77777777" w:rsidR="009B02E0" w:rsidRPr="00520767" w:rsidRDefault="009B02E0" w:rsidP="009B02E0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23.</w:t>
      </w:r>
    </w:p>
    <w:p w14:paraId="44AD6129" w14:textId="77777777" w:rsidR="00E5284A" w:rsidRPr="00520767" w:rsidRDefault="00E5284A" w:rsidP="009B02E0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b/>
          <w:lang w:eastAsia="ar-SA"/>
        </w:rPr>
      </w:pPr>
    </w:p>
    <w:p w14:paraId="4A754D31" w14:textId="77777777" w:rsidR="00C15CBA" w:rsidRPr="00520767" w:rsidRDefault="009B02E0" w:rsidP="00ED665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Us</w:t>
      </w:r>
      <w:r w:rsidR="00ED665F" w:rsidRPr="00520767">
        <w:rPr>
          <w:rFonts w:eastAsia="Times New Roman" w:cstheme="minorHAnsi"/>
          <w:lang w:eastAsia="ar-SA"/>
        </w:rPr>
        <w:t xml:space="preserve">tanovom upravlja Upravno vijeće </w:t>
      </w:r>
      <w:r w:rsidR="00C15CBA" w:rsidRPr="00520767">
        <w:rPr>
          <w:rFonts w:cstheme="minorHAnsi"/>
          <w:color w:val="231F20"/>
        </w:rPr>
        <w:t xml:space="preserve">koje čine tri predstavnika osnivača, jedan predstavnik radnika </w:t>
      </w:r>
      <w:r w:rsidR="00ED665F" w:rsidRPr="00520767">
        <w:rPr>
          <w:rFonts w:cstheme="minorHAnsi"/>
          <w:color w:val="231F20"/>
        </w:rPr>
        <w:t>zaposlen u Ustanovi</w:t>
      </w:r>
      <w:r w:rsidR="00C15CBA" w:rsidRPr="00520767">
        <w:rPr>
          <w:rFonts w:cstheme="minorHAnsi"/>
          <w:color w:val="231F20"/>
        </w:rPr>
        <w:t xml:space="preserve"> i jedan predstavnik korisnika </w:t>
      </w:r>
      <w:r w:rsidR="00ED665F" w:rsidRPr="00520767">
        <w:rPr>
          <w:rFonts w:cstheme="minorHAnsi"/>
          <w:color w:val="231F20"/>
        </w:rPr>
        <w:t>Ustanove</w:t>
      </w:r>
      <w:r w:rsidR="00C15CBA" w:rsidRPr="00520767">
        <w:rPr>
          <w:rFonts w:cstheme="minorHAnsi"/>
          <w:color w:val="231F20"/>
        </w:rPr>
        <w:t xml:space="preserve"> odnosno njegov zakonski zastupnik.</w:t>
      </w:r>
    </w:p>
    <w:p w14:paraId="111F2ED7" w14:textId="77777777" w:rsidR="00C15CBA" w:rsidRPr="00520767" w:rsidRDefault="00ED665F" w:rsidP="001B2747">
      <w:pPr>
        <w:pStyle w:val="box47055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520767">
        <w:rPr>
          <w:rFonts w:asciiTheme="minorHAnsi" w:hAnsiTheme="minorHAnsi" w:cstheme="minorHAnsi"/>
          <w:color w:val="231F20"/>
          <w:sz w:val="22"/>
          <w:szCs w:val="22"/>
        </w:rPr>
        <w:t>Članove U</w:t>
      </w:r>
      <w:r w:rsidR="00C15CBA" w:rsidRPr="00520767">
        <w:rPr>
          <w:rFonts w:asciiTheme="minorHAnsi" w:hAnsiTheme="minorHAnsi" w:cstheme="minorHAnsi"/>
          <w:color w:val="231F20"/>
          <w:sz w:val="22"/>
          <w:szCs w:val="22"/>
        </w:rPr>
        <w:t>pravnog vijeća predstavnike osnivača i korisnika imenuje osnivač na mandat od četiri godine.</w:t>
      </w:r>
    </w:p>
    <w:p w14:paraId="7454A001" w14:textId="77777777" w:rsidR="00ED665F" w:rsidRPr="00520767" w:rsidRDefault="00ED665F" w:rsidP="001B2747">
      <w:pPr>
        <w:pStyle w:val="box47055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520767">
        <w:rPr>
          <w:rFonts w:asciiTheme="minorHAnsi" w:hAnsiTheme="minorHAnsi" w:cstheme="minorHAnsi"/>
          <w:color w:val="231F20"/>
          <w:sz w:val="22"/>
          <w:szCs w:val="22"/>
        </w:rPr>
        <w:t>Č</w:t>
      </w:r>
      <w:r w:rsidR="006802EE" w:rsidRPr="00520767">
        <w:rPr>
          <w:rFonts w:asciiTheme="minorHAnsi" w:hAnsiTheme="minorHAnsi" w:cstheme="minorHAnsi"/>
          <w:color w:val="231F20"/>
          <w:sz w:val="22"/>
          <w:szCs w:val="22"/>
        </w:rPr>
        <w:t>lana U</w:t>
      </w:r>
      <w:r w:rsidRPr="00520767">
        <w:rPr>
          <w:rFonts w:asciiTheme="minorHAnsi" w:hAnsiTheme="minorHAnsi" w:cstheme="minorHAnsi"/>
          <w:color w:val="231F20"/>
          <w:sz w:val="22"/>
          <w:szCs w:val="22"/>
        </w:rPr>
        <w:t>pravnog vijeća predstavnika korisnika predlažu korisnici Ustanove na skupu korisnika.</w:t>
      </w:r>
    </w:p>
    <w:p w14:paraId="6D8B4584" w14:textId="77777777" w:rsidR="00C15CBA" w:rsidRPr="00520767" w:rsidRDefault="006802EE" w:rsidP="001B2747">
      <w:pPr>
        <w:pStyle w:val="box47055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520767">
        <w:rPr>
          <w:rFonts w:asciiTheme="minorHAnsi" w:hAnsiTheme="minorHAnsi" w:cstheme="minorHAnsi"/>
          <w:color w:val="231F20"/>
          <w:sz w:val="22"/>
          <w:szCs w:val="22"/>
        </w:rPr>
        <w:t>Člana U</w:t>
      </w:r>
      <w:r w:rsidR="00C15CBA" w:rsidRPr="00520767">
        <w:rPr>
          <w:rFonts w:asciiTheme="minorHAnsi" w:hAnsiTheme="minorHAnsi" w:cstheme="minorHAnsi"/>
          <w:color w:val="231F20"/>
          <w:sz w:val="22"/>
          <w:szCs w:val="22"/>
        </w:rPr>
        <w:t xml:space="preserve">pravnog vijeća predstavnika radnika zaposlenih u </w:t>
      </w:r>
      <w:r w:rsidR="00ED665F" w:rsidRPr="00520767">
        <w:rPr>
          <w:rFonts w:asciiTheme="minorHAnsi" w:hAnsiTheme="minorHAnsi" w:cstheme="minorHAnsi"/>
          <w:color w:val="231F20"/>
          <w:sz w:val="22"/>
          <w:szCs w:val="22"/>
        </w:rPr>
        <w:t>Ustanovi,</w:t>
      </w:r>
      <w:r w:rsidR="00C15CBA" w:rsidRPr="00520767">
        <w:rPr>
          <w:rFonts w:asciiTheme="minorHAnsi" w:hAnsiTheme="minorHAnsi" w:cstheme="minorHAnsi"/>
          <w:color w:val="231F20"/>
          <w:sz w:val="22"/>
          <w:szCs w:val="22"/>
        </w:rPr>
        <w:t xml:space="preserve"> na mandat od četiri godine imenuje i razrješava radničko vijeće, a ako ono nije utemeljeno, predstavnika radnika biraju radnici na slobodnim i neposrednim izborima, tajnim glasanjem, sukladno općim propisima o radu.</w:t>
      </w:r>
    </w:p>
    <w:p w14:paraId="12F6BC3C" w14:textId="77777777" w:rsidR="006802EE" w:rsidRDefault="00C15CBA" w:rsidP="00467E1C">
      <w:pPr>
        <w:pStyle w:val="box47055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520767">
        <w:rPr>
          <w:rFonts w:asciiTheme="minorHAnsi" w:hAnsiTheme="minorHAnsi" w:cstheme="minorHAnsi"/>
          <w:color w:val="231F20"/>
          <w:sz w:val="22"/>
          <w:szCs w:val="22"/>
        </w:rPr>
        <w:t>Predsje</w:t>
      </w:r>
      <w:r w:rsidR="006802EE" w:rsidRPr="00520767">
        <w:rPr>
          <w:rFonts w:asciiTheme="minorHAnsi" w:hAnsiTheme="minorHAnsi" w:cstheme="minorHAnsi"/>
          <w:color w:val="231F20"/>
          <w:sz w:val="22"/>
          <w:szCs w:val="22"/>
        </w:rPr>
        <w:t>dnika i zamjenika predsjednika Upravnog vijeća biraju članovi U</w:t>
      </w:r>
      <w:r w:rsidRPr="00520767">
        <w:rPr>
          <w:rFonts w:asciiTheme="minorHAnsi" w:hAnsiTheme="minorHAnsi" w:cstheme="minorHAnsi"/>
          <w:color w:val="231F20"/>
          <w:sz w:val="22"/>
          <w:szCs w:val="22"/>
        </w:rPr>
        <w:t>pravnog vijeća između predstavnika osnivača.</w:t>
      </w:r>
    </w:p>
    <w:p w14:paraId="1EA01733" w14:textId="77777777" w:rsidR="00467E1C" w:rsidRPr="00520767" w:rsidRDefault="00467E1C" w:rsidP="00467E1C">
      <w:pPr>
        <w:pStyle w:val="box47055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7EA6CB5A" w14:textId="77777777" w:rsidR="009B02E0" w:rsidRPr="00520767" w:rsidRDefault="009B02E0" w:rsidP="009B02E0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24.</w:t>
      </w:r>
    </w:p>
    <w:p w14:paraId="5FD43501" w14:textId="77777777" w:rsidR="009B02E0" w:rsidRPr="00520767" w:rsidRDefault="009B02E0" w:rsidP="009B02E0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6B024432" w14:textId="77777777" w:rsidR="001476F1" w:rsidRPr="00520767" w:rsidRDefault="00045D85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</w:t>
      </w:r>
      <w:r w:rsidR="009B02E0" w:rsidRPr="00520767">
        <w:rPr>
          <w:rFonts w:eastAsia="Times New Roman" w:cstheme="minorHAnsi"/>
          <w:lang w:eastAsia="ar-SA"/>
        </w:rPr>
        <w:t>pravno vijeće ustanove obavlja poslove određene Zakonom i ovim Statutom.</w:t>
      </w:r>
    </w:p>
    <w:p w14:paraId="50FF3464" w14:textId="77777777" w:rsidR="006802EE" w:rsidRDefault="006802EE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989AE7A" w14:textId="77777777" w:rsidR="00467E1C" w:rsidRPr="00520767" w:rsidRDefault="00467E1C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1F76977" w14:textId="77777777" w:rsidR="009B02E0" w:rsidRPr="00520767" w:rsidRDefault="009B02E0" w:rsidP="009B02E0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25.</w:t>
      </w:r>
    </w:p>
    <w:p w14:paraId="6B95F0B1" w14:textId="77777777" w:rsidR="009B02E0" w:rsidRPr="00520767" w:rsidRDefault="009B02E0" w:rsidP="009B02E0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723F96CE" w14:textId="77777777" w:rsidR="009B02E0" w:rsidRPr="00520767" w:rsidRDefault="009B02E0" w:rsidP="00E5284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Upravno vijeće ustanove obavlja poslove iz svoje nadležnosti na sjednicama.</w:t>
      </w:r>
    </w:p>
    <w:p w14:paraId="0C895B3E" w14:textId="77777777" w:rsidR="009B02E0" w:rsidRPr="00520767" w:rsidRDefault="009B02E0" w:rsidP="00E5284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Upravno vijeće ustanove pravovaljano raspravlja i odlučuje kada je na sjednici nazočno više od polovice ukupnog broja članova.</w:t>
      </w:r>
    </w:p>
    <w:p w14:paraId="0C7E1D7D" w14:textId="77777777" w:rsidR="009B02E0" w:rsidRPr="00520767" w:rsidRDefault="009B02E0" w:rsidP="00E5284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Upravno vijeće ustanove donosi odluke natpolovičnom većinom ukupnog broja članova.</w:t>
      </w:r>
    </w:p>
    <w:p w14:paraId="5D3DEE38" w14:textId="77777777" w:rsidR="009B02E0" w:rsidRPr="00520767" w:rsidRDefault="009B02E0" w:rsidP="00E5284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Upravno vijeće donosi Poslovnik o radu kojim pobliže određuje pitanja iz djelokruga rada koja nisu Zakonom i ovim Statutom regulirana.</w:t>
      </w:r>
    </w:p>
    <w:p w14:paraId="2BE8C1D2" w14:textId="77777777" w:rsidR="009B02E0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B606936" w14:textId="77777777" w:rsidR="00467E1C" w:rsidRDefault="00467E1C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CB100E0" w14:textId="77777777" w:rsidR="00467E1C" w:rsidRPr="00520767" w:rsidRDefault="00467E1C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0D7B7D6D" w14:textId="77777777" w:rsidR="00045D85" w:rsidRPr="00520767" w:rsidRDefault="009B02E0" w:rsidP="00045D85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lastRenderedPageBreak/>
        <w:t>Članak 26.</w:t>
      </w:r>
    </w:p>
    <w:p w14:paraId="55876F3A" w14:textId="77777777" w:rsidR="00045D85" w:rsidRPr="00520767" w:rsidRDefault="00045D85" w:rsidP="009B02E0">
      <w:pPr>
        <w:suppressAutoHyphens/>
        <w:spacing w:after="0" w:line="240" w:lineRule="auto"/>
        <w:ind w:left="708"/>
        <w:jc w:val="both"/>
        <w:rPr>
          <w:rFonts w:eastAsia="Times New Roman" w:cstheme="minorHAnsi"/>
          <w:lang w:eastAsia="ar-SA"/>
        </w:rPr>
      </w:pPr>
    </w:p>
    <w:p w14:paraId="47C2D97D" w14:textId="77777777" w:rsidR="00045D85" w:rsidRPr="00520767" w:rsidRDefault="006802EE" w:rsidP="006802EE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Članovi U</w:t>
      </w:r>
      <w:r w:rsidR="00045D85" w:rsidRPr="00520767">
        <w:rPr>
          <w:rFonts w:eastAsia="Times New Roman" w:cstheme="minorHAnsi"/>
          <w:lang w:eastAsia="ar-SA"/>
        </w:rPr>
        <w:t xml:space="preserve">pravnog </w:t>
      </w:r>
      <w:r w:rsidR="0084653F">
        <w:rPr>
          <w:rFonts w:eastAsia="Times New Roman" w:cstheme="minorHAnsi"/>
          <w:lang w:eastAsia="ar-SA"/>
        </w:rPr>
        <w:t>vijeća predstavnici osnivača u U</w:t>
      </w:r>
      <w:r w:rsidR="00872CD0">
        <w:rPr>
          <w:rFonts w:eastAsia="Times New Roman" w:cstheme="minorHAnsi"/>
          <w:lang w:eastAsia="ar-SA"/>
        </w:rPr>
        <w:t>pravnom vijeću Ustanove</w:t>
      </w:r>
      <w:r w:rsidR="00045D85" w:rsidRPr="00520767">
        <w:rPr>
          <w:rFonts w:eastAsia="Times New Roman" w:cstheme="minorHAnsi"/>
          <w:lang w:eastAsia="ar-SA"/>
        </w:rPr>
        <w:t>, moraju imati najmanje završen specijalistički diplomski stručni ili diplomski sveučilišni studij odnosno integrirani preddiplomski i diplomski sveučilišni studij.</w:t>
      </w:r>
    </w:p>
    <w:p w14:paraId="191E6CF3" w14:textId="77777777" w:rsidR="00045D85" w:rsidRPr="00520767" w:rsidRDefault="00045D85" w:rsidP="009B02E0">
      <w:pPr>
        <w:suppressAutoHyphens/>
        <w:spacing w:after="0" w:line="240" w:lineRule="auto"/>
        <w:ind w:left="708"/>
        <w:jc w:val="both"/>
        <w:rPr>
          <w:rFonts w:eastAsia="Times New Roman" w:cstheme="minorHAnsi"/>
          <w:lang w:eastAsia="ar-SA"/>
        </w:rPr>
      </w:pPr>
    </w:p>
    <w:p w14:paraId="3F466644" w14:textId="77777777" w:rsidR="009B02E0" w:rsidRPr="00520767" w:rsidRDefault="009B02E0" w:rsidP="00E5284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Za člana Upravnog vijeća Ustanove ne može biti izabrana osoba koja je član već dva upravna vijeća drugih ustanova.</w:t>
      </w:r>
    </w:p>
    <w:p w14:paraId="0ACE1D31" w14:textId="77777777" w:rsidR="009B02E0" w:rsidRDefault="009B02E0" w:rsidP="00E5284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Naknadu za rad članova Upravnog vijeća ustanove utvrđuje Osnivač.</w:t>
      </w:r>
    </w:p>
    <w:p w14:paraId="20429627" w14:textId="77777777" w:rsidR="00E734FA" w:rsidRDefault="00E734FA" w:rsidP="00E5284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587163C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A6CBAE4" w14:textId="77777777" w:rsidR="009B02E0" w:rsidRPr="00520767" w:rsidRDefault="009B02E0" w:rsidP="009B02E0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27.</w:t>
      </w:r>
    </w:p>
    <w:p w14:paraId="584A6E0E" w14:textId="77777777" w:rsidR="009B02E0" w:rsidRPr="00520767" w:rsidRDefault="009B02E0" w:rsidP="009B02E0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3A6CF5E3" w14:textId="77777777" w:rsidR="009B02E0" w:rsidRPr="00520767" w:rsidRDefault="009B02E0" w:rsidP="00E5284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Mandat članova Upravnog vijeća traje četiri godine.</w:t>
      </w:r>
    </w:p>
    <w:p w14:paraId="0121E766" w14:textId="77777777" w:rsidR="009B02E0" w:rsidRPr="00520767" w:rsidRDefault="009B02E0" w:rsidP="00E5284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Upravno vijeće dužno je 90 dana prije isteka mandata obavijestiti Osnivača o isteku mandata člana Upravnog vijeća.</w:t>
      </w:r>
    </w:p>
    <w:p w14:paraId="0CB6F70B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230234F" w14:textId="77777777" w:rsidR="00045D85" w:rsidRPr="00520767" w:rsidRDefault="009B02E0" w:rsidP="00872CD0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520767">
        <w:rPr>
          <w:rFonts w:eastAsia="Times New Roman" w:cstheme="minorHAnsi"/>
          <w:b/>
          <w:lang w:eastAsia="ar-SA"/>
        </w:rPr>
        <w:t>Članak 28.</w:t>
      </w:r>
    </w:p>
    <w:p w14:paraId="6BC76986" w14:textId="77777777" w:rsidR="009B02E0" w:rsidRPr="001476F1" w:rsidRDefault="009B02E0" w:rsidP="009B02E0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5C281757" w14:textId="77777777" w:rsidR="009B02E0" w:rsidRPr="001476F1" w:rsidRDefault="006802EE" w:rsidP="00B7286F">
      <w:pPr>
        <w:suppressAutoHyphens/>
        <w:spacing w:after="0" w:line="240" w:lineRule="auto"/>
        <w:jc w:val="both"/>
        <w:rPr>
          <w:rFonts w:cstheme="minorHAnsi"/>
        </w:rPr>
      </w:pPr>
      <w:r w:rsidRPr="001476F1">
        <w:rPr>
          <w:rFonts w:cstheme="minorHAnsi"/>
        </w:rPr>
        <w:t>Predsjednik Upravnog vijeća ili č</w:t>
      </w:r>
      <w:r w:rsidR="009B02E0" w:rsidRPr="001476F1">
        <w:rPr>
          <w:rFonts w:cstheme="minorHAnsi"/>
        </w:rPr>
        <w:t>lan Upravnog vijeća</w:t>
      </w:r>
      <w:r w:rsidRPr="001476F1">
        <w:rPr>
          <w:rFonts w:cstheme="minorHAnsi"/>
        </w:rPr>
        <w:t xml:space="preserve"> Ustanove</w:t>
      </w:r>
      <w:r w:rsidR="009B02E0" w:rsidRPr="001476F1">
        <w:rPr>
          <w:rFonts w:cstheme="minorHAnsi"/>
        </w:rPr>
        <w:t xml:space="preserve"> može biti razriješen dužnosti i prije isteka </w:t>
      </w:r>
      <w:r w:rsidRPr="001476F1">
        <w:rPr>
          <w:rFonts w:cstheme="minorHAnsi"/>
        </w:rPr>
        <w:t>mandata</w:t>
      </w:r>
      <w:r w:rsidR="009B02E0" w:rsidRPr="001476F1">
        <w:rPr>
          <w:rFonts w:cstheme="minorHAnsi"/>
        </w:rPr>
        <w:t>:</w:t>
      </w:r>
    </w:p>
    <w:p w14:paraId="0914408C" w14:textId="77777777" w:rsidR="009B02E0" w:rsidRPr="001476F1" w:rsidRDefault="006802EE" w:rsidP="009B02E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1476F1">
        <w:rPr>
          <w:rFonts w:cstheme="minorHAnsi"/>
        </w:rPr>
        <w:t>na osobni zahtjev</w:t>
      </w:r>
      <w:r w:rsidR="009B02E0" w:rsidRPr="001476F1">
        <w:rPr>
          <w:rFonts w:cstheme="minorHAnsi"/>
        </w:rPr>
        <w:t>,</w:t>
      </w:r>
    </w:p>
    <w:p w14:paraId="68FCE976" w14:textId="77777777" w:rsidR="006802EE" w:rsidRPr="001476F1" w:rsidRDefault="006802EE" w:rsidP="009B02E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476F1">
        <w:rPr>
          <w:rFonts w:cstheme="minorHAnsi"/>
        </w:rPr>
        <w:t>ako bez opravdanoga razloga ne ob</w:t>
      </w:r>
      <w:r w:rsidR="00B7286F" w:rsidRPr="001476F1">
        <w:rPr>
          <w:rFonts w:cstheme="minorHAnsi"/>
        </w:rPr>
        <w:t>avlja poslove predsjednika ili člana Upravnog vijeća utvrđ</w:t>
      </w:r>
      <w:r w:rsidRPr="001476F1">
        <w:rPr>
          <w:rFonts w:cstheme="minorHAnsi"/>
        </w:rPr>
        <w:t xml:space="preserve">ene zakonom, aktom o osnivanju i statutom </w:t>
      </w:r>
      <w:r w:rsidR="00B7286F" w:rsidRPr="001476F1">
        <w:rPr>
          <w:rFonts w:cstheme="minorHAnsi"/>
        </w:rPr>
        <w:t>Ustanove,</w:t>
      </w:r>
    </w:p>
    <w:p w14:paraId="49955352" w14:textId="77777777" w:rsidR="009B02E0" w:rsidRPr="001476F1" w:rsidRDefault="00B7286F" w:rsidP="009B02E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476F1">
        <w:rPr>
          <w:rFonts w:cstheme="minorHAnsi"/>
        </w:rPr>
        <w:t>ako svojim nesavjesnim ili nepravilnim radom prouzroči Ustanovi veću štetu ili veće smetnje u njegovu radu ili</w:t>
      </w:r>
    </w:p>
    <w:p w14:paraId="00AA4982" w14:textId="77777777" w:rsidR="00B7286F" w:rsidRPr="001476F1" w:rsidRDefault="00B7286F" w:rsidP="009B02E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476F1">
        <w:rPr>
          <w:rFonts w:eastAsia="Times New Roman" w:cstheme="minorHAnsi"/>
          <w:lang w:eastAsia="ar-SA"/>
        </w:rPr>
        <w:t>zbog drugog opravdanog razloga.</w:t>
      </w:r>
    </w:p>
    <w:p w14:paraId="1FD2B61A" w14:textId="77777777" w:rsidR="00B7286F" w:rsidRPr="001476F1" w:rsidRDefault="00B7286F" w:rsidP="00B7286F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71A0CDEC" w14:textId="77777777" w:rsidR="009B02E0" w:rsidRPr="001476F1" w:rsidRDefault="009B02E0" w:rsidP="00B7286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476F1">
        <w:rPr>
          <w:rFonts w:eastAsia="Times New Roman" w:cstheme="minorHAnsi"/>
          <w:lang w:eastAsia="ar-SA"/>
        </w:rPr>
        <w:t>Članu Upravnog vijeća, predstavniku radnika, osim u slučajevima iz stavka 1. ovog članka, mandat prestaje i u slučajevima:</w:t>
      </w:r>
    </w:p>
    <w:p w14:paraId="4108D134" w14:textId="77777777" w:rsidR="009B02E0" w:rsidRPr="001476F1" w:rsidRDefault="009B02E0" w:rsidP="009B02E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476F1">
        <w:rPr>
          <w:rFonts w:eastAsia="Times New Roman" w:cstheme="minorHAnsi"/>
          <w:lang w:eastAsia="ar-SA"/>
        </w:rPr>
        <w:t>prestankom radnog odnosa u Ustanovi,</w:t>
      </w:r>
    </w:p>
    <w:p w14:paraId="0A4EA0DE" w14:textId="77777777" w:rsidR="009B02E0" w:rsidRPr="001476F1" w:rsidRDefault="009B02E0" w:rsidP="009B02E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476F1">
        <w:rPr>
          <w:rFonts w:eastAsia="Times New Roman" w:cstheme="minorHAnsi"/>
          <w:lang w:eastAsia="ar-SA"/>
        </w:rPr>
        <w:t>ako počini težu povredu radne obveze.</w:t>
      </w:r>
    </w:p>
    <w:p w14:paraId="057E2A7C" w14:textId="77777777" w:rsidR="009B02E0" w:rsidRPr="00520767" w:rsidRDefault="009B02E0" w:rsidP="009B02E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430959C" w14:textId="77777777" w:rsidR="009B02E0" w:rsidRPr="00520767" w:rsidRDefault="009B02E0" w:rsidP="00B7286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Odlukom o razrješenju člana Upravnog vijeća</w:t>
      </w:r>
      <w:r w:rsidR="00B7286F" w:rsidRPr="00520767">
        <w:rPr>
          <w:rFonts w:eastAsia="Times New Roman" w:cstheme="minorHAnsi"/>
          <w:lang w:eastAsia="ar-SA"/>
        </w:rPr>
        <w:t xml:space="preserve"> </w:t>
      </w:r>
      <w:r w:rsidRPr="00520767">
        <w:rPr>
          <w:rFonts w:eastAsia="Times New Roman" w:cstheme="minorHAnsi"/>
          <w:lang w:eastAsia="ar-SA"/>
        </w:rPr>
        <w:t>menuje se novi član Upravnog vijeća kojemu mandat traje do isteka mandata razriješenog člana Upravnog vijeća.</w:t>
      </w:r>
    </w:p>
    <w:p w14:paraId="66E87536" w14:textId="77777777" w:rsidR="009B02E0" w:rsidRPr="00520767" w:rsidRDefault="009B02E0" w:rsidP="009B02E0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7EE575E6" w14:textId="77777777" w:rsidR="009B02E0" w:rsidRPr="00E5284A" w:rsidRDefault="009B02E0" w:rsidP="009B02E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5284A">
        <w:rPr>
          <w:rFonts w:ascii="Arial" w:eastAsia="Times New Roman" w:hAnsi="Arial" w:cs="Arial"/>
          <w:b/>
          <w:sz w:val="20"/>
          <w:szCs w:val="20"/>
          <w:lang w:eastAsia="ar-SA"/>
        </w:rPr>
        <w:t>Članak 29.</w:t>
      </w:r>
    </w:p>
    <w:p w14:paraId="43E8FE3A" w14:textId="77777777" w:rsidR="009B02E0" w:rsidRPr="00E5284A" w:rsidRDefault="009B02E0" w:rsidP="009B02E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C6DD2B5" w14:textId="77777777" w:rsidR="0054243F" w:rsidRPr="00E60241" w:rsidRDefault="0054243F" w:rsidP="0054243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Upravno vijeće Doma obavlja sljedeće poslove i zadaće:</w:t>
      </w:r>
    </w:p>
    <w:p w14:paraId="7C394936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donosi Statut, uz prethodnu suglasnost osnivača,</w:t>
      </w:r>
    </w:p>
    <w:p w14:paraId="3CBA8631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donosi pravilnik o unutarnjoj sistematizaciji, uz prethodnu suglasnost osnivača,</w:t>
      </w:r>
    </w:p>
    <w:p w14:paraId="5ABADD17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donosi pravilnik o radu, uz prethodnu suglasnost osnivača,</w:t>
      </w:r>
    </w:p>
    <w:p w14:paraId="4DC0ACA6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donosi pojedinačne akte i akte poslovanja utvrđene Statutom,</w:t>
      </w:r>
    </w:p>
    <w:p w14:paraId="73AC285B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donosi godišnji plan i program rada i razvoja i nadzire njihovo izvršavanje,</w:t>
      </w:r>
    </w:p>
    <w:p w14:paraId="2E9512E9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utvrđuje prijedlog financijskog plana i polugodišnji i godišnji izvještaj o izvršenju financijskog plana,</w:t>
      </w:r>
    </w:p>
    <w:p w14:paraId="28034532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donosi godišnji plan nabave roba i usluga,</w:t>
      </w:r>
    </w:p>
    <w:p w14:paraId="20824CC2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osniva stručna, nadzorna i savjetodavna tijela ustanove,</w:t>
      </w:r>
    </w:p>
    <w:p w14:paraId="41C76DCB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predlaže osnivaču promjenu djelatnosti, te promjenu naziva i sjedišta Doma,</w:t>
      </w:r>
    </w:p>
    <w:p w14:paraId="1ACBCAE2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predlaže osnivaču statusne promjene,</w:t>
      </w:r>
    </w:p>
    <w:p w14:paraId="1732F42E" w14:textId="77777777" w:rsidR="0054243F" w:rsidRPr="00E60241" w:rsidRDefault="0054243F" w:rsidP="00E60241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predlaže osnivaču prestanak rada Doma,</w:t>
      </w:r>
    </w:p>
    <w:p w14:paraId="18CE4568" w14:textId="77777777" w:rsidR="0054243F" w:rsidRPr="00E60241" w:rsidRDefault="0054243F" w:rsidP="00E60241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daje osnivaču i ravnatelju prijedloge i mišljenja o pojedinim pitanjima,</w:t>
      </w:r>
    </w:p>
    <w:p w14:paraId="3C495F34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lastRenderedPageBreak/>
        <w:t>raspravlja i odlučuje o izvješćima ravnatelja,</w:t>
      </w:r>
    </w:p>
    <w:p w14:paraId="65D61F1C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donosi odluke u drugom stupnju u vezi s pravima radnika,</w:t>
      </w:r>
    </w:p>
    <w:p w14:paraId="6274717A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imenuje i razrješava ravnatelja i sklapa ugovor o radu s ravnateljem,</w:t>
      </w:r>
    </w:p>
    <w:p w14:paraId="28323C46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donosi poslovnik o svome radu,</w:t>
      </w:r>
    </w:p>
    <w:p w14:paraId="2A3F12F0" w14:textId="77777777" w:rsidR="0054243F" w:rsidRPr="00E60241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obavlja i druge poslove propisane zakonom ili drugim propisom, ovim Statutom i općim aktima ustanove.</w:t>
      </w:r>
    </w:p>
    <w:p w14:paraId="50C63BEE" w14:textId="77777777" w:rsidR="0054243F" w:rsidRDefault="0054243F" w:rsidP="0054243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FF602E2" w14:textId="77777777" w:rsidR="0054243F" w:rsidRPr="007E0701" w:rsidRDefault="0054243F" w:rsidP="0054243F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7E0701">
        <w:rPr>
          <w:rFonts w:eastAsia="Times New Roman" w:cstheme="minorHAnsi"/>
          <w:b/>
          <w:lang w:eastAsia="ar-SA"/>
        </w:rPr>
        <w:t xml:space="preserve">Članak </w:t>
      </w:r>
      <w:r w:rsidR="00E60241" w:rsidRPr="007E0701">
        <w:rPr>
          <w:rFonts w:eastAsia="Times New Roman" w:cstheme="minorHAnsi"/>
          <w:b/>
          <w:lang w:eastAsia="ar-SA"/>
        </w:rPr>
        <w:t>30.</w:t>
      </w:r>
    </w:p>
    <w:p w14:paraId="7BD987BE" w14:textId="77777777" w:rsidR="00E60241" w:rsidRPr="003A1CD7" w:rsidRDefault="00E60241" w:rsidP="0054243F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63397696" w14:textId="77777777" w:rsidR="0054243F" w:rsidRPr="003A1CD7" w:rsidRDefault="0054243F" w:rsidP="0054243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Pored poslova navedenih u članku 29., Upravno vijeće:</w:t>
      </w:r>
    </w:p>
    <w:p w14:paraId="2E874E5B" w14:textId="77777777" w:rsidR="0054243F" w:rsidRPr="003A1CD7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razmatra stanje i rezultate rada i poslovanja ustanove,</w:t>
      </w:r>
    </w:p>
    <w:p w14:paraId="17D5C830" w14:textId="77777777" w:rsidR="0054243F" w:rsidRPr="003A1CD7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prati organiziranje djelatnosti i izvršavanje zadaća ustanove te poduzima odgovarajuće mjere,</w:t>
      </w:r>
    </w:p>
    <w:p w14:paraId="7F6D85B7" w14:textId="77777777" w:rsidR="0054243F" w:rsidRPr="003A1CD7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prati materijalne potrebe ustanove,</w:t>
      </w:r>
    </w:p>
    <w:p w14:paraId="27AFCB19" w14:textId="77777777" w:rsidR="0054243F" w:rsidRPr="003A1CD7" w:rsidRDefault="0054243F" w:rsidP="0054243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daje smjernice i preporuke za rad stručnih tijela i službi ustanove,</w:t>
      </w:r>
    </w:p>
    <w:p w14:paraId="1E0F3D40" w14:textId="77777777" w:rsidR="0054243F" w:rsidRPr="003A1CD7" w:rsidRDefault="0054243F" w:rsidP="00F64EEF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surađuje sa državnim i lokalnim tijelima, drugim ustanovama i udrugama.</w:t>
      </w:r>
    </w:p>
    <w:p w14:paraId="49AD7872" w14:textId="77777777" w:rsidR="00F64EEF" w:rsidRPr="003A1CD7" w:rsidRDefault="00F64EEF" w:rsidP="00F64EEF">
      <w:pPr>
        <w:pStyle w:val="ListParagraph"/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EF29019" w14:textId="77777777" w:rsidR="0054243F" w:rsidRPr="003A1CD7" w:rsidRDefault="0054243F" w:rsidP="0054243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A8ECB06" w14:textId="77777777" w:rsidR="00F109E2" w:rsidRPr="003A1CD7" w:rsidRDefault="00F109E2" w:rsidP="00F109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3A1CD7">
        <w:rPr>
          <w:rFonts w:eastAsia="Times New Roman" w:cstheme="minorHAnsi"/>
          <w:b/>
          <w:lang w:eastAsia="ar-SA"/>
        </w:rPr>
        <w:t>Ravnatelj</w:t>
      </w:r>
    </w:p>
    <w:p w14:paraId="330F8B02" w14:textId="77777777" w:rsidR="00F109E2" w:rsidRPr="003A1CD7" w:rsidRDefault="00F109E2" w:rsidP="00F109E2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6549FCB" w14:textId="77777777" w:rsidR="00F109E2" w:rsidRPr="00467E1C" w:rsidRDefault="00E60241" w:rsidP="00467E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3A1CD7">
        <w:rPr>
          <w:rFonts w:eastAsia="Times New Roman" w:cstheme="minorHAnsi"/>
          <w:b/>
          <w:lang w:eastAsia="ar-SA"/>
        </w:rPr>
        <w:t>Članak 31</w:t>
      </w:r>
      <w:r w:rsidR="00F109E2" w:rsidRPr="003A1CD7">
        <w:rPr>
          <w:rFonts w:eastAsia="Times New Roman" w:cstheme="minorHAnsi"/>
          <w:b/>
          <w:lang w:eastAsia="ar-SA"/>
        </w:rPr>
        <w:t>.</w:t>
      </w:r>
    </w:p>
    <w:p w14:paraId="2783274F" w14:textId="77777777" w:rsidR="00B71E7C" w:rsidRPr="003A1CD7" w:rsidRDefault="00B71E7C" w:rsidP="00B71E7C">
      <w:pPr>
        <w:pStyle w:val="NormalWeb"/>
        <w:rPr>
          <w:rFonts w:asciiTheme="minorHAnsi" w:hAnsiTheme="minorHAnsi" w:cstheme="minorHAnsi"/>
          <w:sz w:val="22"/>
          <w:szCs w:val="22"/>
          <w:lang w:eastAsia="ar-SA"/>
        </w:rPr>
      </w:pPr>
      <w:r w:rsidRPr="003A1CD7">
        <w:rPr>
          <w:rFonts w:asciiTheme="minorHAnsi" w:hAnsiTheme="minorHAnsi" w:cstheme="minorHAnsi"/>
          <w:sz w:val="22"/>
          <w:szCs w:val="22"/>
          <w:lang w:eastAsia="ar-SA"/>
        </w:rPr>
        <w:t xml:space="preserve">Ravnatelj je voditelj ustanove. Ravnatelj organizira,i vodi poslovanje i stručni rad </w:t>
      </w:r>
      <w:r w:rsidR="003A1CD7">
        <w:rPr>
          <w:rFonts w:asciiTheme="minorHAnsi" w:hAnsiTheme="minorHAnsi" w:cstheme="minorHAnsi"/>
          <w:sz w:val="22"/>
          <w:szCs w:val="22"/>
          <w:lang w:eastAsia="ar-SA"/>
        </w:rPr>
        <w:t xml:space="preserve">ustanove, </w:t>
      </w:r>
      <w:r w:rsidRPr="003A1CD7">
        <w:rPr>
          <w:rFonts w:asciiTheme="minorHAnsi" w:hAnsiTheme="minorHAnsi" w:cstheme="minorHAnsi"/>
          <w:sz w:val="22"/>
          <w:szCs w:val="22"/>
          <w:lang w:eastAsia="ar-SA"/>
        </w:rPr>
        <w:t>predstavlja i zastupa ustanovu i odgovoran je za zakonitost rada.</w:t>
      </w:r>
    </w:p>
    <w:p w14:paraId="6D87BF37" w14:textId="77777777" w:rsidR="00B71E7C" w:rsidRPr="003A1CD7" w:rsidRDefault="00B71E7C" w:rsidP="00B71E7C">
      <w:pPr>
        <w:pStyle w:val="NoSpacing"/>
      </w:pPr>
      <w:r w:rsidRPr="003A1CD7">
        <w:rPr>
          <w:rStyle w:val="citation-220"/>
          <w:rFonts w:cstheme="minorHAnsi"/>
        </w:rPr>
        <w:t xml:space="preserve"> </w:t>
      </w:r>
      <w:r w:rsidRPr="003A1CD7">
        <w:rPr>
          <w:rStyle w:val="citation-219"/>
          <w:rFonts w:cstheme="minorHAnsi"/>
        </w:rPr>
        <w:t xml:space="preserve">Ravnatelj obavlja sljedeće poslove: </w:t>
      </w:r>
    </w:p>
    <w:p w14:paraId="0BBF7FB1" w14:textId="77777777" w:rsidR="00B71E7C" w:rsidRPr="003A1CD7" w:rsidRDefault="00B71E7C" w:rsidP="00B71E7C">
      <w:pPr>
        <w:pStyle w:val="NoSpacing"/>
        <w:numPr>
          <w:ilvl w:val="0"/>
          <w:numId w:val="3"/>
        </w:numPr>
      </w:pPr>
      <w:r w:rsidRPr="003A1CD7">
        <w:rPr>
          <w:rStyle w:val="citation-218"/>
          <w:rFonts w:cstheme="minorHAnsi"/>
        </w:rPr>
        <w:t xml:space="preserve">donosi odluke vezane uz poslovanje, osim odluka iz nadležnosti Upravnog vijeća, </w:t>
      </w:r>
    </w:p>
    <w:p w14:paraId="4C92738E" w14:textId="77777777" w:rsidR="00B71E7C" w:rsidRPr="003A1CD7" w:rsidRDefault="00B71E7C" w:rsidP="00B71E7C">
      <w:pPr>
        <w:pStyle w:val="NoSpacing"/>
        <w:numPr>
          <w:ilvl w:val="0"/>
          <w:numId w:val="3"/>
        </w:numPr>
      </w:pPr>
      <w:r w:rsidRPr="003A1CD7">
        <w:rPr>
          <w:rStyle w:val="citation-217"/>
          <w:rFonts w:cstheme="minorHAnsi"/>
        </w:rPr>
        <w:t xml:space="preserve">donosi opće akte ustanove utvrđene Statutom, uz prethodnu suglasnost Upravnog vijeća, </w:t>
      </w:r>
    </w:p>
    <w:p w14:paraId="2967E8A7" w14:textId="77777777" w:rsidR="00B71E7C" w:rsidRPr="003A1CD7" w:rsidRDefault="008B5322" w:rsidP="008B5322">
      <w:pPr>
        <w:pStyle w:val="NoSpacing"/>
        <w:numPr>
          <w:ilvl w:val="0"/>
          <w:numId w:val="3"/>
        </w:numPr>
      </w:pPr>
      <w:r w:rsidRPr="003A1CD7">
        <w:rPr>
          <w:rStyle w:val="citation-214"/>
          <w:rFonts w:cstheme="minorHAnsi"/>
        </w:rPr>
        <w:t>sklapa samostalno ugovore o izvođenju in</w:t>
      </w:r>
      <w:r w:rsidR="007E0701">
        <w:rPr>
          <w:rStyle w:val="citation-214"/>
          <w:rFonts w:cstheme="minorHAnsi"/>
        </w:rPr>
        <w:t>vesticijskih radova čija pojedinačna vrijednost ne prelazi 66.361,00€ bez PDV-a</w:t>
      </w:r>
      <w:r w:rsidRPr="003A1CD7">
        <w:rPr>
          <w:rStyle w:val="citation-214"/>
          <w:rFonts w:cstheme="minorHAnsi"/>
        </w:rPr>
        <w:t>, te nabavi opreme, osnovnih sred</w:t>
      </w:r>
      <w:r w:rsidR="007E0701">
        <w:rPr>
          <w:rStyle w:val="citation-214"/>
          <w:rFonts w:cstheme="minorHAnsi"/>
        </w:rPr>
        <w:t>stava i ostale pokretne imovine</w:t>
      </w:r>
      <w:r w:rsidRPr="003A1CD7">
        <w:rPr>
          <w:rStyle w:val="citation-214"/>
          <w:rFonts w:cstheme="minorHAnsi"/>
        </w:rPr>
        <w:t xml:space="preserve">, kao i nabavi usluga </w:t>
      </w:r>
      <w:r w:rsidR="007E0701">
        <w:rPr>
          <w:rStyle w:val="citation-214"/>
          <w:rFonts w:cstheme="minorHAnsi"/>
        </w:rPr>
        <w:t>čija pojedinačna vrijednost ne prelazi</w:t>
      </w:r>
      <w:r w:rsidR="007E0701" w:rsidRPr="003A1CD7">
        <w:rPr>
          <w:rStyle w:val="citation-214"/>
          <w:rFonts w:cstheme="minorHAnsi"/>
        </w:rPr>
        <w:t xml:space="preserve"> </w:t>
      </w:r>
      <w:r w:rsidRPr="003A1CD7">
        <w:rPr>
          <w:rStyle w:val="citation-214"/>
          <w:rFonts w:cstheme="minorHAnsi"/>
        </w:rPr>
        <w:t>26.545,00</w:t>
      </w:r>
      <w:r w:rsidR="007E0701">
        <w:rPr>
          <w:rStyle w:val="citation-214"/>
          <w:rFonts w:cstheme="minorHAnsi"/>
        </w:rPr>
        <w:t>€ bez PDV-a</w:t>
      </w:r>
      <w:r w:rsidR="00B71E7C" w:rsidRPr="003A1CD7">
        <w:rPr>
          <w:rStyle w:val="citation-214"/>
          <w:rFonts w:cstheme="minorHAnsi"/>
        </w:rPr>
        <w:t xml:space="preserve">, </w:t>
      </w:r>
    </w:p>
    <w:p w14:paraId="12550EE2" w14:textId="77777777" w:rsidR="00B71E7C" w:rsidRPr="003A1CD7" w:rsidRDefault="00B71E7C" w:rsidP="008B5322">
      <w:pPr>
        <w:pStyle w:val="NoSpacing"/>
        <w:numPr>
          <w:ilvl w:val="0"/>
          <w:numId w:val="3"/>
        </w:numPr>
        <w:rPr>
          <w:rStyle w:val="citation-213"/>
        </w:rPr>
      </w:pPr>
      <w:r w:rsidRPr="003A1CD7">
        <w:rPr>
          <w:rStyle w:val="citation-213"/>
          <w:rFonts w:cstheme="minorHAnsi"/>
        </w:rPr>
        <w:t xml:space="preserve">organizira i odgovoran je za stručni rad Doma, </w:t>
      </w:r>
    </w:p>
    <w:p w14:paraId="6428C120" w14:textId="77777777" w:rsidR="00B71E7C" w:rsidRPr="003A1CD7" w:rsidRDefault="00B71E7C" w:rsidP="008B5322">
      <w:pPr>
        <w:pStyle w:val="NoSpacing"/>
        <w:numPr>
          <w:ilvl w:val="0"/>
          <w:numId w:val="3"/>
        </w:numPr>
      </w:pPr>
      <w:r w:rsidRPr="003A1CD7">
        <w:rPr>
          <w:rStyle w:val="citation-210"/>
          <w:rFonts w:cstheme="minorHAnsi"/>
        </w:rPr>
        <w:t>predlaže Upravnom v</w:t>
      </w:r>
      <w:r w:rsidR="00E60241" w:rsidRPr="003A1CD7">
        <w:rPr>
          <w:rStyle w:val="citation-210"/>
          <w:rFonts w:cstheme="minorHAnsi"/>
        </w:rPr>
        <w:t>ijeću program rada</w:t>
      </w:r>
      <w:r w:rsidRPr="003A1CD7">
        <w:rPr>
          <w:rStyle w:val="citation-210"/>
          <w:rFonts w:cstheme="minorHAnsi"/>
        </w:rPr>
        <w:t xml:space="preserve"> i odgovoran je za njegovo provođenje, </w:t>
      </w:r>
    </w:p>
    <w:p w14:paraId="0A85DE57" w14:textId="77777777" w:rsidR="00B71E7C" w:rsidRPr="003A1CD7" w:rsidRDefault="00B71E7C" w:rsidP="008B5322">
      <w:pPr>
        <w:pStyle w:val="NoSpacing"/>
        <w:numPr>
          <w:ilvl w:val="0"/>
          <w:numId w:val="3"/>
        </w:numPr>
      </w:pPr>
      <w:r w:rsidRPr="003A1CD7">
        <w:rPr>
          <w:rStyle w:val="citation-209"/>
          <w:rFonts w:cstheme="minorHAnsi"/>
        </w:rPr>
        <w:t xml:space="preserve">pokreće postupak donošenja i usklađivanja općih akata s odredbama određenog zakona, </w:t>
      </w:r>
    </w:p>
    <w:p w14:paraId="4CAF70CB" w14:textId="77777777" w:rsidR="00B71E7C" w:rsidRPr="003A1CD7" w:rsidRDefault="00B71E7C" w:rsidP="008B5322">
      <w:pPr>
        <w:pStyle w:val="NoSpacing"/>
        <w:numPr>
          <w:ilvl w:val="0"/>
          <w:numId w:val="3"/>
        </w:numPr>
      </w:pPr>
      <w:r w:rsidRPr="003A1CD7">
        <w:rPr>
          <w:rStyle w:val="citation-208"/>
          <w:rFonts w:cstheme="minorHAnsi"/>
        </w:rPr>
        <w:t xml:space="preserve">priprema prijedlog financijskog plana i polugodišnji i godišnji izvještaj o izvršenju financijskog plana te brine o izvršenju financijskog plana, </w:t>
      </w:r>
    </w:p>
    <w:p w14:paraId="0186F6A3" w14:textId="77777777" w:rsidR="00B71E7C" w:rsidRPr="003A1CD7" w:rsidRDefault="00B71E7C" w:rsidP="008B5322">
      <w:pPr>
        <w:pStyle w:val="NoSpacing"/>
        <w:numPr>
          <w:ilvl w:val="0"/>
          <w:numId w:val="3"/>
        </w:numPr>
      </w:pPr>
      <w:r w:rsidRPr="003A1CD7">
        <w:rPr>
          <w:rStyle w:val="citation-206"/>
          <w:rFonts w:cstheme="minorHAnsi"/>
        </w:rPr>
        <w:t xml:space="preserve">provodi odluke Upravnog vijeća, </w:t>
      </w:r>
    </w:p>
    <w:p w14:paraId="31B08B5B" w14:textId="77777777" w:rsidR="00B71E7C" w:rsidRPr="003A1CD7" w:rsidRDefault="00B71E7C" w:rsidP="008B5322">
      <w:pPr>
        <w:pStyle w:val="NoSpacing"/>
        <w:numPr>
          <w:ilvl w:val="0"/>
          <w:numId w:val="3"/>
        </w:numPr>
      </w:pPr>
      <w:r w:rsidRPr="003A1CD7">
        <w:rPr>
          <w:rStyle w:val="citation-205"/>
          <w:rFonts w:cstheme="minorHAnsi"/>
        </w:rPr>
        <w:t>provodi zapošljavanje sukla</w:t>
      </w:r>
      <w:r w:rsidR="00E60241" w:rsidRPr="003A1CD7">
        <w:rPr>
          <w:rStyle w:val="citation-205"/>
          <w:rFonts w:cstheme="minorHAnsi"/>
        </w:rPr>
        <w:t>dno Pravilniku o unutarnjoj sistematizaciji radnih mjesta</w:t>
      </w:r>
      <w:r w:rsidRPr="003A1CD7">
        <w:rPr>
          <w:rStyle w:val="citation-205"/>
          <w:rFonts w:cstheme="minorHAnsi"/>
        </w:rPr>
        <w:t xml:space="preserve">, </w:t>
      </w:r>
    </w:p>
    <w:p w14:paraId="5CDEE81E" w14:textId="77777777" w:rsidR="00B71E7C" w:rsidRPr="003A1CD7" w:rsidRDefault="00B71E7C" w:rsidP="008B5322">
      <w:pPr>
        <w:pStyle w:val="NoSpacing"/>
        <w:numPr>
          <w:ilvl w:val="0"/>
          <w:numId w:val="3"/>
        </w:numPr>
      </w:pPr>
      <w:r w:rsidRPr="003A1CD7">
        <w:rPr>
          <w:rStyle w:val="citation-204"/>
          <w:rFonts w:cstheme="minorHAnsi"/>
        </w:rPr>
        <w:t xml:space="preserve">sklapa ugovore o radu, osim onih koji su u nadležnosti Upravnog vijeća, </w:t>
      </w:r>
    </w:p>
    <w:p w14:paraId="6E7BA5DE" w14:textId="77777777" w:rsidR="00B71E7C" w:rsidRPr="003A1CD7" w:rsidRDefault="00B71E7C" w:rsidP="008B5322">
      <w:pPr>
        <w:pStyle w:val="NoSpacing"/>
        <w:numPr>
          <w:ilvl w:val="0"/>
          <w:numId w:val="3"/>
        </w:numPr>
      </w:pPr>
      <w:r w:rsidRPr="003A1CD7">
        <w:rPr>
          <w:rStyle w:val="citation-203"/>
          <w:rFonts w:cstheme="minorHAnsi"/>
        </w:rPr>
        <w:t xml:space="preserve">donosi odluke o pojedinačnim pravima radnika u slučajevima utvrđenim zakonom, ovim statutom i općim aktima, </w:t>
      </w:r>
    </w:p>
    <w:p w14:paraId="18972B70" w14:textId="77777777" w:rsidR="00B71E7C" w:rsidRPr="003A1CD7" w:rsidRDefault="00B71E7C" w:rsidP="00E60241">
      <w:pPr>
        <w:pStyle w:val="NoSpacing"/>
        <w:numPr>
          <w:ilvl w:val="0"/>
          <w:numId w:val="3"/>
        </w:numPr>
      </w:pPr>
      <w:r w:rsidRPr="003A1CD7">
        <w:rPr>
          <w:rStyle w:val="citation-202"/>
          <w:rFonts w:cstheme="minorHAnsi"/>
        </w:rPr>
        <w:t xml:space="preserve">podnosi izvješće o poslovanju </w:t>
      </w:r>
      <w:r w:rsidR="008B5322" w:rsidRPr="003A1CD7">
        <w:rPr>
          <w:rStyle w:val="citation-202"/>
          <w:rFonts w:cstheme="minorHAnsi"/>
        </w:rPr>
        <w:t>ustanove</w:t>
      </w:r>
      <w:r w:rsidRPr="003A1CD7">
        <w:rPr>
          <w:rStyle w:val="citation-202"/>
          <w:rFonts w:cstheme="minorHAnsi"/>
        </w:rPr>
        <w:t xml:space="preserve"> Upravnom vijeću jednom godišnje, a po potrebi i češće</w:t>
      </w:r>
      <w:r w:rsidR="00E60241" w:rsidRPr="003A1CD7">
        <w:rPr>
          <w:rStyle w:val="citation-202"/>
          <w:rFonts w:cstheme="minorHAnsi"/>
        </w:rPr>
        <w:t>,</w:t>
      </w:r>
      <w:r w:rsidRPr="003A1CD7">
        <w:rPr>
          <w:rStyle w:val="citation-201"/>
          <w:rFonts w:cstheme="minorHAnsi"/>
        </w:rPr>
        <w:t xml:space="preserve"> </w:t>
      </w:r>
    </w:p>
    <w:p w14:paraId="7A6A2FD7" w14:textId="77777777" w:rsidR="00D77BB6" w:rsidRPr="003A1CD7" w:rsidRDefault="00D77BB6" w:rsidP="008B5322">
      <w:pPr>
        <w:pStyle w:val="NoSpacing"/>
        <w:numPr>
          <w:ilvl w:val="0"/>
          <w:numId w:val="3"/>
        </w:numPr>
      </w:pPr>
      <w:r w:rsidRPr="003A1CD7">
        <w:rPr>
          <w:rStyle w:val="citation-200"/>
          <w:rFonts w:cstheme="minorHAnsi"/>
        </w:rPr>
        <w:t>priprema i osigurava  stručnu obradu svih materijala koji se razmatraju na sjednicama Upravnog vijeća</w:t>
      </w:r>
    </w:p>
    <w:p w14:paraId="56BA483C" w14:textId="77777777" w:rsidR="00D77BB6" w:rsidRPr="003A1CD7" w:rsidRDefault="00D77BB6" w:rsidP="00D77BB6">
      <w:pPr>
        <w:pStyle w:val="ListParagraph"/>
        <w:numPr>
          <w:ilvl w:val="0"/>
          <w:numId w:val="3"/>
        </w:numPr>
      </w:pPr>
      <w:r w:rsidRPr="003A1CD7">
        <w:t xml:space="preserve">obavlja i druge poslove u skladu sa zakonom, Statutom i drugim općim aktima. </w:t>
      </w:r>
    </w:p>
    <w:p w14:paraId="43720CD3" w14:textId="77777777" w:rsidR="00F109E2" w:rsidRPr="003A1CD7" w:rsidRDefault="00D77BB6" w:rsidP="00B71E7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Ravnatelj ima pravo i dužnost prisustvovati sjednicama Upravnog vijeća i sudjelovati u njihovu radu, bez prava sudjelovanja u odlučivanju</w:t>
      </w:r>
      <w:r w:rsidR="00E60241" w:rsidRPr="003A1CD7">
        <w:rPr>
          <w:rFonts w:eastAsia="Times New Roman" w:cstheme="minorHAnsi"/>
          <w:lang w:eastAsia="ar-SA"/>
        </w:rPr>
        <w:t>.</w:t>
      </w:r>
    </w:p>
    <w:p w14:paraId="0962CB21" w14:textId="77777777" w:rsidR="00E60241" w:rsidRPr="003A1CD7" w:rsidRDefault="00E60241" w:rsidP="00B71E7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E17679D" w14:textId="77777777" w:rsidR="00F109E2" w:rsidRPr="003A1CD7" w:rsidRDefault="00E60241" w:rsidP="00F109E2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3A1CD7">
        <w:rPr>
          <w:rFonts w:eastAsia="Times New Roman" w:cstheme="minorHAnsi"/>
          <w:b/>
          <w:lang w:eastAsia="ar-SA"/>
        </w:rPr>
        <w:t>Članak 32</w:t>
      </w:r>
      <w:r w:rsidR="00F109E2" w:rsidRPr="003A1CD7">
        <w:rPr>
          <w:rFonts w:eastAsia="Times New Roman" w:cstheme="minorHAnsi"/>
          <w:b/>
          <w:lang w:eastAsia="ar-SA"/>
        </w:rPr>
        <w:t>.</w:t>
      </w:r>
    </w:p>
    <w:p w14:paraId="52EEB578" w14:textId="77777777" w:rsidR="0003298F" w:rsidRPr="003A1CD7" w:rsidRDefault="0003298F" w:rsidP="0003298F">
      <w:pPr>
        <w:suppressAutoHyphens/>
        <w:spacing w:before="25" w:after="0" w:line="240" w:lineRule="auto"/>
        <w:rPr>
          <w:rFonts w:eastAsia="Times New Roman" w:cstheme="minorHAnsi"/>
          <w:lang w:eastAsia="ar-SA"/>
        </w:rPr>
      </w:pPr>
    </w:p>
    <w:p w14:paraId="2AB4A8B8" w14:textId="77777777" w:rsidR="00F109E2" w:rsidRPr="003A1CD7" w:rsidRDefault="00F109E2" w:rsidP="0003298F">
      <w:pPr>
        <w:suppressAutoHyphens/>
        <w:spacing w:before="25" w:after="0" w:line="240" w:lineRule="auto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Za ravnatelja Ustanove može biti imenovana osoba koja ispunjava sljedeće uvjete:</w:t>
      </w:r>
    </w:p>
    <w:p w14:paraId="6FB95270" w14:textId="77777777" w:rsidR="00FD6661" w:rsidRPr="003A1CD7" w:rsidRDefault="00E734FA" w:rsidP="00E734FA">
      <w:pPr>
        <w:pStyle w:val="ListParagraph"/>
        <w:numPr>
          <w:ilvl w:val="0"/>
          <w:numId w:val="3"/>
        </w:numPr>
        <w:suppressAutoHyphens/>
        <w:spacing w:before="25" w:after="0" w:line="240" w:lineRule="auto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lastRenderedPageBreak/>
        <w:t xml:space="preserve">završen sveučilišni diplomski ili stručni diplomski studij ili sveučilišni integrirani prijediplomski i diplomski studij socijalnog rada, socijalne politike, prava, psihologije, socijalne pedagogije, edukacijske rehabilitacije, logopedije ili drugi studij iz znanstvenih područja humanističkih ili društvenih znanosti, područja biomedicine i zdravstva te dijelova umjetničkog područja </w:t>
      </w:r>
      <w:r w:rsidR="00467E1C">
        <w:rPr>
          <w:rFonts w:eastAsia="Times New Roman" w:cstheme="minorHAnsi"/>
          <w:lang w:eastAsia="ar-SA"/>
        </w:rPr>
        <w:t>likovne ili glazbene umjetnosti,</w:t>
      </w:r>
    </w:p>
    <w:p w14:paraId="339C8A59" w14:textId="77777777" w:rsidR="00FD6661" w:rsidRPr="003A1CD7" w:rsidRDefault="00FD6661" w:rsidP="0084653F">
      <w:pPr>
        <w:pStyle w:val="box470554"/>
        <w:numPr>
          <w:ilvl w:val="0"/>
          <w:numId w:val="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A1CD7">
        <w:rPr>
          <w:rFonts w:asciiTheme="minorHAnsi" w:hAnsiTheme="minorHAnsi" w:cstheme="minorHAnsi"/>
          <w:sz w:val="22"/>
          <w:szCs w:val="22"/>
        </w:rPr>
        <w:t>najmanje pet godina radnog iskus</w:t>
      </w:r>
      <w:r w:rsidR="00467E1C">
        <w:rPr>
          <w:rFonts w:asciiTheme="minorHAnsi" w:hAnsiTheme="minorHAnsi" w:cstheme="minorHAnsi"/>
          <w:sz w:val="22"/>
          <w:szCs w:val="22"/>
        </w:rPr>
        <w:t>tva s propisanom kvalifikacijom,</w:t>
      </w:r>
    </w:p>
    <w:p w14:paraId="17745552" w14:textId="77777777" w:rsidR="00FD6661" w:rsidRPr="003A1CD7" w:rsidRDefault="00FD6661" w:rsidP="0084653F">
      <w:pPr>
        <w:pStyle w:val="box470554"/>
        <w:numPr>
          <w:ilvl w:val="0"/>
          <w:numId w:val="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A1CD7">
        <w:rPr>
          <w:rFonts w:asciiTheme="minorHAnsi" w:hAnsiTheme="minorHAnsi" w:cstheme="minorHAnsi"/>
          <w:sz w:val="22"/>
          <w:szCs w:val="22"/>
        </w:rPr>
        <w:t>nepostojanje zapreke iz članka 261. stavka 1. Zakona</w:t>
      </w:r>
      <w:r w:rsidR="002F6069" w:rsidRPr="003A1CD7">
        <w:rPr>
          <w:rFonts w:asciiTheme="minorHAnsi" w:hAnsiTheme="minorHAnsi" w:cstheme="minorHAnsi"/>
          <w:sz w:val="22"/>
          <w:szCs w:val="22"/>
        </w:rPr>
        <w:t xml:space="preserve"> o socijalnoj skrbi</w:t>
      </w:r>
      <w:r w:rsidR="00467E1C">
        <w:rPr>
          <w:rFonts w:asciiTheme="minorHAnsi" w:hAnsiTheme="minorHAnsi" w:cstheme="minorHAnsi"/>
          <w:sz w:val="22"/>
          <w:szCs w:val="22"/>
        </w:rPr>
        <w:t>,</w:t>
      </w:r>
    </w:p>
    <w:p w14:paraId="64F9EE39" w14:textId="77777777" w:rsidR="00F109E2" w:rsidRPr="003A1CD7" w:rsidRDefault="00467E1C" w:rsidP="002F6069">
      <w:pPr>
        <w:pStyle w:val="NoSpacing"/>
        <w:numPr>
          <w:ilvl w:val="0"/>
          <w:numId w:val="3"/>
        </w:numPr>
      </w:pPr>
      <w:r>
        <w:t>d</w:t>
      </w:r>
      <w:r w:rsidR="002F6069" w:rsidRPr="003A1CD7">
        <w:t>ržavljanstvo Republike Hrvatske</w:t>
      </w:r>
      <w:r>
        <w:t>,</w:t>
      </w:r>
    </w:p>
    <w:p w14:paraId="6334ECD4" w14:textId="77777777" w:rsidR="002F6069" w:rsidRPr="003A1CD7" w:rsidRDefault="002F6069" w:rsidP="002F6069">
      <w:pPr>
        <w:pStyle w:val="NoSpacing"/>
        <w:numPr>
          <w:ilvl w:val="0"/>
          <w:numId w:val="3"/>
        </w:numPr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protiv koje se ne vodi kazneni postupak (što se dokazuje uvjerenjem nadležnog suda)</w:t>
      </w:r>
      <w:r w:rsidR="00E60241" w:rsidRPr="003A1CD7">
        <w:rPr>
          <w:rFonts w:eastAsia="Times New Roman" w:cstheme="minorHAnsi"/>
          <w:lang w:eastAsia="ar-SA"/>
        </w:rPr>
        <w:t>.</w:t>
      </w:r>
    </w:p>
    <w:p w14:paraId="006E5EFB" w14:textId="77777777" w:rsidR="002F6069" w:rsidRPr="003A1CD7" w:rsidRDefault="002F6069" w:rsidP="008B181E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253E6E1F" w14:textId="77777777" w:rsidR="002F6069" w:rsidRPr="003A1CD7" w:rsidRDefault="002F6069" w:rsidP="008B181E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671351CF" w14:textId="77777777" w:rsidR="00F109E2" w:rsidRPr="003A1CD7" w:rsidRDefault="00E60241" w:rsidP="00F109E2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3A1CD7">
        <w:rPr>
          <w:rFonts w:eastAsia="Times New Roman" w:cstheme="minorHAnsi"/>
          <w:b/>
          <w:lang w:eastAsia="ar-SA"/>
        </w:rPr>
        <w:t>Članak 33</w:t>
      </w:r>
      <w:r w:rsidR="00F109E2" w:rsidRPr="003A1CD7">
        <w:rPr>
          <w:rFonts w:eastAsia="Times New Roman" w:cstheme="minorHAnsi"/>
          <w:b/>
          <w:lang w:eastAsia="ar-SA"/>
        </w:rPr>
        <w:t>.</w:t>
      </w:r>
    </w:p>
    <w:p w14:paraId="6B366087" w14:textId="77777777" w:rsidR="00F109E2" w:rsidRPr="003A1CD7" w:rsidRDefault="00F109E2" w:rsidP="00F109E2">
      <w:pPr>
        <w:suppressAutoHyphens/>
        <w:spacing w:after="0" w:line="240" w:lineRule="auto"/>
        <w:ind w:left="360"/>
        <w:jc w:val="center"/>
        <w:rPr>
          <w:rFonts w:eastAsia="Times New Roman" w:cstheme="minorHAnsi"/>
          <w:lang w:eastAsia="ar-SA"/>
        </w:rPr>
      </w:pPr>
    </w:p>
    <w:p w14:paraId="202219F9" w14:textId="77777777" w:rsidR="0003298F" w:rsidRPr="003A1CD7" w:rsidRDefault="00F109E2" w:rsidP="0003298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Ravnatelja imenuje i razrješava </w:t>
      </w:r>
      <w:r w:rsidR="0003298F" w:rsidRPr="003A1CD7">
        <w:rPr>
          <w:rFonts w:eastAsia="Times New Roman" w:cstheme="minorHAnsi"/>
          <w:lang w:eastAsia="ar-SA"/>
        </w:rPr>
        <w:t>Upravno vijeće sukladno Zakonu.</w:t>
      </w:r>
    </w:p>
    <w:p w14:paraId="574B33E8" w14:textId="77777777" w:rsidR="00342DFB" w:rsidRPr="003A1CD7" w:rsidRDefault="00F109E2" w:rsidP="00342DF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Ravnatelj se imenuje na temelju javnog natječaja,</w:t>
      </w:r>
      <w:r w:rsidR="0003298F" w:rsidRPr="003A1CD7">
        <w:rPr>
          <w:rFonts w:eastAsia="Times New Roman" w:cstheme="minorHAnsi"/>
          <w:lang w:eastAsia="ar-SA"/>
        </w:rPr>
        <w:t xml:space="preserve"> </w:t>
      </w:r>
      <w:r w:rsidRPr="003A1CD7">
        <w:rPr>
          <w:rFonts w:eastAsia="Times New Roman" w:cstheme="minorHAnsi"/>
          <w:lang w:eastAsia="ar-SA"/>
        </w:rPr>
        <w:t xml:space="preserve">koji se objavljuje </w:t>
      </w:r>
      <w:r w:rsidR="0003298F" w:rsidRPr="003A1CD7">
        <w:rPr>
          <w:rFonts w:eastAsia="Times New Roman" w:cstheme="minorHAnsi"/>
          <w:lang w:eastAsia="ar-SA"/>
        </w:rPr>
        <w:t>u Narodnim Novinama i na mrežnim stranicama Ustanove.</w:t>
      </w:r>
      <w:r w:rsidR="00342DFB" w:rsidRPr="003A1CD7">
        <w:rPr>
          <w:rFonts w:eastAsia="Times New Roman" w:cstheme="minorHAnsi"/>
          <w:lang w:eastAsia="ar-SA"/>
        </w:rPr>
        <w:t xml:space="preserve"> </w:t>
      </w:r>
    </w:p>
    <w:p w14:paraId="7B132BEF" w14:textId="77777777" w:rsidR="00F109E2" w:rsidRPr="003A1CD7" w:rsidRDefault="0003298F" w:rsidP="0003298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U </w:t>
      </w:r>
      <w:r w:rsidR="00F109E2" w:rsidRPr="003A1CD7">
        <w:rPr>
          <w:rFonts w:eastAsia="Times New Roman" w:cstheme="minorHAnsi"/>
          <w:lang w:eastAsia="ar-SA"/>
        </w:rPr>
        <w:t>natječa</w:t>
      </w:r>
      <w:r w:rsidRPr="003A1CD7">
        <w:rPr>
          <w:rFonts w:eastAsia="Times New Roman" w:cstheme="minorHAnsi"/>
          <w:lang w:eastAsia="ar-SA"/>
        </w:rPr>
        <w:t xml:space="preserve">ju se objavljuju: </w:t>
      </w:r>
      <w:r w:rsidR="00F437A0" w:rsidRPr="003A1CD7">
        <w:rPr>
          <w:rFonts w:eastAsia="Times New Roman" w:cstheme="minorHAnsi"/>
          <w:lang w:eastAsia="ar-SA"/>
        </w:rPr>
        <w:t>uvjeti utvrđeni člankom 31</w:t>
      </w:r>
      <w:r w:rsidRPr="003A1CD7">
        <w:rPr>
          <w:rFonts w:eastAsia="Times New Roman" w:cstheme="minorHAnsi"/>
          <w:lang w:eastAsia="ar-SA"/>
        </w:rPr>
        <w:t xml:space="preserve">. ovog Statuta, </w:t>
      </w:r>
      <w:r w:rsidR="00F109E2" w:rsidRPr="003A1CD7">
        <w:rPr>
          <w:rFonts w:eastAsia="Times New Roman" w:cstheme="minorHAnsi"/>
          <w:lang w:eastAsia="ar-SA"/>
        </w:rPr>
        <w:t xml:space="preserve">vrijeme </w:t>
      </w:r>
      <w:r w:rsidRPr="003A1CD7">
        <w:rPr>
          <w:rFonts w:eastAsia="Times New Roman" w:cstheme="minorHAnsi"/>
          <w:lang w:eastAsia="ar-SA"/>
        </w:rPr>
        <w:t xml:space="preserve">za koje se imenuje, </w:t>
      </w:r>
      <w:r w:rsidR="00F109E2" w:rsidRPr="003A1CD7">
        <w:rPr>
          <w:rFonts w:eastAsia="Times New Roman" w:cstheme="minorHAnsi"/>
          <w:lang w:eastAsia="ar-SA"/>
        </w:rPr>
        <w:t xml:space="preserve">rok </w:t>
      </w:r>
      <w:r w:rsidRPr="003A1CD7">
        <w:rPr>
          <w:rFonts w:eastAsia="Times New Roman" w:cstheme="minorHAnsi"/>
          <w:lang w:eastAsia="ar-SA"/>
        </w:rPr>
        <w:t xml:space="preserve">do kojeg se primaju prijave kandidata i </w:t>
      </w:r>
      <w:r w:rsidR="00F109E2" w:rsidRPr="003A1CD7">
        <w:rPr>
          <w:rFonts w:eastAsia="Times New Roman" w:cstheme="minorHAnsi"/>
          <w:lang w:eastAsia="ar-SA"/>
        </w:rPr>
        <w:t xml:space="preserve">rok </w:t>
      </w:r>
      <w:r w:rsidRPr="003A1CD7">
        <w:rPr>
          <w:rFonts w:eastAsia="Times New Roman" w:cstheme="minorHAnsi"/>
          <w:lang w:eastAsia="ar-SA"/>
        </w:rPr>
        <w:t>u kojem će prijavljeni kandidati biti obaviješteni o izboru.</w:t>
      </w:r>
    </w:p>
    <w:p w14:paraId="29897C2B" w14:textId="77777777" w:rsidR="00F109E2" w:rsidRPr="003A1CD7" w:rsidRDefault="0003298F" w:rsidP="0003298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Ako se na raspisani natječaj nitko ne prijavi ili ni</w:t>
      </w:r>
      <w:r w:rsidR="00F109E2" w:rsidRPr="003A1CD7">
        <w:rPr>
          <w:rFonts w:eastAsia="Times New Roman" w:cstheme="minorHAnsi"/>
          <w:lang w:eastAsia="ar-SA"/>
        </w:rPr>
        <w:t>tko od prijavljenih  kandidata ne bude izabran, natječaj će se ponoviti.</w:t>
      </w:r>
    </w:p>
    <w:p w14:paraId="1A6D3957" w14:textId="77777777" w:rsidR="00F109E2" w:rsidRPr="003A1CD7" w:rsidRDefault="00F109E2" w:rsidP="0003298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Do imenovanja ravnatelja na temelju ponovljenog natječaja imen</w:t>
      </w:r>
      <w:r w:rsidR="0003298F" w:rsidRPr="003A1CD7">
        <w:rPr>
          <w:rFonts w:eastAsia="Times New Roman" w:cstheme="minorHAnsi"/>
          <w:lang w:eastAsia="ar-SA"/>
        </w:rPr>
        <w:t xml:space="preserve">ovati će se vršitelj dužnosti ravnatelja ustanove </w:t>
      </w:r>
      <w:r w:rsidRPr="003A1CD7">
        <w:rPr>
          <w:rFonts w:eastAsia="Times New Roman" w:cstheme="minorHAnsi"/>
          <w:lang w:eastAsia="ar-SA"/>
        </w:rPr>
        <w:t>ali najduže do godinu dana.</w:t>
      </w:r>
      <w:r w:rsidR="00646903" w:rsidRPr="003A1CD7">
        <w:rPr>
          <w:rFonts w:eastAsia="Times New Roman" w:cstheme="minorHAnsi"/>
          <w:lang w:eastAsia="ar-SA"/>
        </w:rPr>
        <w:t xml:space="preserve"> </w:t>
      </w:r>
      <w:r w:rsidR="00F13362" w:rsidRPr="003A1CD7">
        <w:rPr>
          <w:rFonts w:eastAsia="Times New Roman" w:cstheme="minorHAnsi"/>
          <w:lang w:eastAsia="ar-SA"/>
        </w:rPr>
        <w:t>Osoba imenovana za vršitelja dužnosti ravnatelja mora ispunjavati uvjete za ravnatelja iz članka 205. stavaka 1. i 2. Zakona.</w:t>
      </w:r>
    </w:p>
    <w:p w14:paraId="6B3D8F87" w14:textId="77777777" w:rsidR="00F109E2" w:rsidRPr="003A1CD7" w:rsidRDefault="00F109E2" w:rsidP="00872CD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Mandat ravnatelja traje četiri godine, a ista osoba može biti ponovo imenovana za ravnatelja.</w:t>
      </w:r>
    </w:p>
    <w:p w14:paraId="33B80E7A" w14:textId="77777777" w:rsidR="00F109E2" w:rsidRPr="003A1CD7" w:rsidRDefault="00F109E2" w:rsidP="00F109E2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</w:p>
    <w:p w14:paraId="37102F78" w14:textId="77777777" w:rsidR="00872CD0" w:rsidRPr="003A1CD7" w:rsidRDefault="00872CD0" w:rsidP="00F109E2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</w:p>
    <w:p w14:paraId="02F9DD92" w14:textId="77777777" w:rsidR="00F109E2" w:rsidRPr="003A1CD7" w:rsidRDefault="00E60241" w:rsidP="00F109E2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3A1CD7">
        <w:rPr>
          <w:rFonts w:eastAsia="Times New Roman" w:cstheme="minorHAnsi"/>
          <w:b/>
          <w:lang w:eastAsia="ar-SA"/>
        </w:rPr>
        <w:t>Članak 34</w:t>
      </w:r>
      <w:r w:rsidR="00F109E2" w:rsidRPr="003A1CD7">
        <w:rPr>
          <w:rFonts w:eastAsia="Times New Roman" w:cstheme="minorHAnsi"/>
          <w:b/>
          <w:lang w:eastAsia="ar-SA"/>
        </w:rPr>
        <w:t>.</w:t>
      </w:r>
    </w:p>
    <w:p w14:paraId="46B5EEC0" w14:textId="77777777" w:rsidR="00F109E2" w:rsidRPr="003A1CD7" w:rsidRDefault="00F109E2" w:rsidP="00342DF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C9504E2" w14:textId="77777777" w:rsidR="00872CD0" w:rsidRPr="003A1CD7" w:rsidRDefault="00872CD0" w:rsidP="00872CD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Javni natječaj za imenovanje ravnatelja ustanove raspisuje i provodi Upravno vijeće.</w:t>
      </w:r>
    </w:p>
    <w:p w14:paraId="0BE92760" w14:textId="77777777" w:rsidR="00872CD0" w:rsidRPr="003A1CD7" w:rsidRDefault="00872CD0" w:rsidP="00872CD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Odluka o raspisivanju natječaja donosi se najkasnije tri mjeseca prije isteka tekućeg mandata ravnatelja.</w:t>
      </w:r>
    </w:p>
    <w:p w14:paraId="0A98361D" w14:textId="77777777" w:rsidR="00F109E2" w:rsidRPr="003A1CD7" w:rsidRDefault="00872CD0" w:rsidP="00872CD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Kandidat za ravnatelja Ustanove, a koji je član Upravnog vijeća Ustanove ne može sudjelovati u raspravi i donošenju odluke o prijedlogu da se njega imenuje za ravnatelja Ustanove.</w:t>
      </w:r>
    </w:p>
    <w:p w14:paraId="0C60BEC5" w14:textId="77777777" w:rsidR="00872CD0" w:rsidRPr="003A1CD7" w:rsidRDefault="00872CD0" w:rsidP="00872CD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68342EF" w14:textId="77777777" w:rsidR="00EF20A2" w:rsidRPr="003A1CD7" w:rsidRDefault="00E60241" w:rsidP="00EF20A2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 w:rsidRPr="003A1CD7">
        <w:rPr>
          <w:rFonts w:eastAsia="Times New Roman" w:cstheme="minorHAnsi"/>
          <w:b/>
          <w:lang w:eastAsia="ar-SA"/>
        </w:rPr>
        <w:t>Članak 35</w:t>
      </w:r>
      <w:r w:rsidR="00EF20A2" w:rsidRPr="003A1CD7">
        <w:rPr>
          <w:rFonts w:eastAsia="Times New Roman" w:cstheme="minorHAnsi"/>
          <w:b/>
          <w:lang w:eastAsia="ar-SA"/>
        </w:rPr>
        <w:t>.</w:t>
      </w:r>
    </w:p>
    <w:p w14:paraId="24ABD3F2" w14:textId="77777777" w:rsidR="00EF20A2" w:rsidRPr="003A1CD7" w:rsidRDefault="00EF20A2" w:rsidP="00872CD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EEEADF9" w14:textId="77777777" w:rsidR="00EF20A2" w:rsidRPr="003A1CD7" w:rsidRDefault="00EF20A2" w:rsidP="00EF20A2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S kandidatima za ravnatelja Ustanove prijavljenima na natječaj provodi se intervju, a po potrebi i pisano testiranje.</w:t>
      </w:r>
    </w:p>
    <w:p w14:paraId="55951919" w14:textId="77777777" w:rsidR="00EF20A2" w:rsidRPr="00E60241" w:rsidRDefault="00EF20A2" w:rsidP="00872CD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Izbor kandidata za ravnatelja Ustanove provodi se javnim </w:t>
      </w:r>
      <w:r>
        <w:rPr>
          <w:rFonts w:eastAsia="Times New Roman" w:cstheme="minorHAnsi"/>
          <w:lang w:eastAsia="ar-SA"/>
        </w:rPr>
        <w:t>glasovanjem.</w:t>
      </w:r>
    </w:p>
    <w:p w14:paraId="53F0C6CC" w14:textId="77777777" w:rsidR="003A1CD7" w:rsidRDefault="003A1CD7" w:rsidP="00F109E2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</w:p>
    <w:p w14:paraId="57075D78" w14:textId="77777777" w:rsidR="003A1CD7" w:rsidRDefault="003A1CD7" w:rsidP="00F109E2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</w:p>
    <w:p w14:paraId="5099AADF" w14:textId="77777777" w:rsidR="00F109E2" w:rsidRPr="00520767" w:rsidRDefault="00E60241" w:rsidP="00F109E2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36</w:t>
      </w:r>
      <w:r w:rsidR="00F109E2" w:rsidRPr="00520767">
        <w:rPr>
          <w:rFonts w:eastAsia="Times New Roman" w:cstheme="minorHAnsi"/>
          <w:b/>
          <w:lang w:eastAsia="ar-SA"/>
        </w:rPr>
        <w:t>.</w:t>
      </w:r>
    </w:p>
    <w:p w14:paraId="323D0487" w14:textId="77777777" w:rsidR="00F109E2" w:rsidRPr="00520767" w:rsidRDefault="00F109E2" w:rsidP="00F109E2">
      <w:pPr>
        <w:suppressAutoHyphens/>
        <w:spacing w:after="0" w:line="240" w:lineRule="auto"/>
        <w:ind w:left="360"/>
        <w:jc w:val="center"/>
        <w:rPr>
          <w:rFonts w:eastAsia="Times New Roman" w:cstheme="minorHAnsi"/>
          <w:b/>
          <w:lang w:eastAsia="ar-SA"/>
        </w:rPr>
      </w:pPr>
    </w:p>
    <w:p w14:paraId="69E38EE0" w14:textId="77777777" w:rsidR="00F109E2" w:rsidRPr="00520767" w:rsidRDefault="00F109E2" w:rsidP="00342DF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20767">
        <w:rPr>
          <w:rFonts w:eastAsia="Times New Roman" w:cstheme="minorHAnsi"/>
          <w:lang w:eastAsia="ar-SA"/>
        </w:rPr>
        <w:t>Osoba imenovana za ravnatelja sklapa s Upravnim vijećem Ugovor o radu u punom radnom vremenu, na vrijeme od četiri godine.</w:t>
      </w:r>
    </w:p>
    <w:p w14:paraId="59ED0D6D" w14:textId="77777777" w:rsidR="00F109E2" w:rsidRPr="00E5284A" w:rsidRDefault="00F109E2" w:rsidP="00342DF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0767">
        <w:rPr>
          <w:rFonts w:eastAsia="Times New Roman" w:cstheme="minorHAnsi"/>
          <w:lang w:eastAsia="ar-SA"/>
        </w:rPr>
        <w:t>Osobi koja je imenovana za ravnatelja Ustanove, istekom mandata, ako ne bude ponovo imenovana ravnateljem, Ustanova je dužna ponuditi</w:t>
      </w:r>
      <w:r w:rsidRPr="00342DFB">
        <w:rPr>
          <w:rFonts w:eastAsia="Times New Roman" w:cstheme="minorHAnsi"/>
          <w:lang w:eastAsia="ar-SA"/>
        </w:rPr>
        <w:t xml:space="preserve"> sklapanje ugovora o radu za poslove za koje ispunjava uvjete.</w:t>
      </w:r>
    </w:p>
    <w:p w14:paraId="7628F792" w14:textId="77777777" w:rsidR="00F109E2" w:rsidRPr="00E5284A" w:rsidRDefault="00F109E2" w:rsidP="00F109E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CAE883D" w14:textId="77777777" w:rsidR="00F437A0" w:rsidRPr="00E5284A" w:rsidRDefault="00F437A0" w:rsidP="00F437A0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EAD4AB9" w14:textId="77777777" w:rsidR="00F437A0" w:rsidRPr="00E5284A" w:rsidRDefault="00E60241" w:rsidP="00F437A0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Članak 37</w:t>
      </w:r>
      <w:r w:rsidR="00F437A0" w:rsidRPr="00E5284A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09188EC0" w14:textId="77777777" w:rsidR="00F437A0" w:rsidRPr="00E5284A" w:rsidRDefault="00F437A0" w:rsidP="00F437A0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E2912D3" w14:textId="77777777" w:rsidR="00F437A0" w:rsidRPr="00646903" w:rsidRDefault="00F437A0" w:rsidP="00342DF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46903">
        <w:rPr>
          <w:rFonts w:eastAsia="Times New Roman" w:cstheme="minorHAnsi"/>
          <w:lang w:eastAsia="ar-SA"/>
        </w:rPr>
        <w:t>Upravno vijeće dužno je razriješiti ravnatelja i prije isteka mandata za koji je izabran ako:</w:t>
      </w:r>
    </w:p>
    <w:p w14:paraId="58C3EF89" w14:textId="77777777" w:rsidR="00E5284A" w:rsidRPr="00646903" w:rsidRDefault="00E5284A" w:rsidP="00F437A0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</w:p>
    <w:p w14:paraId="6FC92E2A" w14:textId="77777777" w:rsidR="00F437A0" w:rsidRPr="00E60241" w:rsidRDefault="00F437A0" w:rsidP="00E60241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ravnatelj to osobno zahtijeva</w:t>
      </w:r>
      <w:r w:rsidR="00467E1C">
        <w:rPr>
          <w:rFonts w:eastAsia="Times New Roman" w:cstheme="minorHAnsi"/>
          <w:lang w:eastAsia="ar-SA"/>
        </w:rPr>
        <w:t>,</w:t>
      </w:r>
    </w:p>
    <w:p w14:paraId="13FCE178" w14:textId="77777777" w:rsidR="00713387" w:rsidRPr="00E60241" w:rsidRDefault="00F437A0" w:rsidP="00E60241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nastane neki od razloga koji prema posebnim propi</w:t>
      </w:r>
      <w:r w:rsidR="00713387" w:rsidRPr="00E60241">
        <w:rPr>
          <w:rFonts w:eastAsia="Times New Roman" w:cstheme="minorHAnsi"/>
          <w:lang w:eastAsia="ar-SA"/>
        </w:rPr>
        <w:t xml:space="preserve">sima ili općim propisima o radu     </w:t>
      </w:r>
    </w:p>
    <w:p w14:paraId="676274C2" w14:textId="77777777" w:rsidR="00F437A0" w:rsidRPr="00E60241" w:rsidRDefault="00646903" w:rsidP="00E6024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 xml:space="preserve">        </w:t>
      </w:r>
      <w:r w:rsidR="00E60241">
        <w:rPr>
          <w:rFonts w:eastAsia="Times New Roman" w:cstheme="minorHAnsi"/>
          <w:lang w:eastAsia="ar-SA"/>
        </w:rPr>
        <w:t xml:space="preserve">       </w:t>
      </w:r>
      <w:r w:rsidR="00F437A0" w:rsidRPr="00E60241">
        <w:rPr>
          <w:rFonts w:eastAsia="Times New Roman" w:cstheme="minorHAnsi"/>
          <w:lang w:eastAsia="ar-SA"/>
        </w:rPr>
        <w:t>dovode do prestanka radnog odnosa</w:t>
      </w:r>
      <w:r w:rsidR="00467E1C">
        <w:rPr>
          <w:rFonts w:eastAsia="Times New Roman" w:cstheme="minorHAnsi"/>
          <w:lang w:eastAsia="ar-SA"/>
        </w:rPr>
        <w:t>,</w:t>
      </w:r>
    </w:p>
    <w:p w14:paraId="47263136" w14:textId="77777777" w:rsidR="00F437A0" w:rsidRPr="00E60241" w:rsidRDefault="00F437A0" w:rsidP="00E60241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je nastupila zapreka iz članka 261. stavka 1. ovoga Zakona</w:t>
      </w:r>
      <w:r w:rsidR="00467E1C">
        <w:rPr>
          <w:rFonts w:eastAsia="Times New Roman" w:cstheme="minorHAnsi"/>
          <w:lang w:eastAsia="ar-SA"/>
        </w:rPr>
        <w:t>,</w:t>
      </w:r>
    </w:p>
    <w:p w14:paraId="1F3AAC53" w14:textId="77777777" w:rsidR="00713387" w:rsidRPr="00E60241" w:rsidRDefault="00646903" w:rsidP="00E60241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 xml:space="preserve"> </w:t>
      </w:r>
      <w:r w:rsidR="00F437A0" w:rsidRPr="00E60241">
        <w:rPr>
          <w:rFonts w:eastAsia="Times New Roman" w:cstheme="minorHAnsi"/>
          <w:lang w:eastAsia="ar-SA"/>
        </w:rPr>
        <w:t>ravnatelj bez opravdanog razloga ne provodi progra</w:t>
      </w:r>
      <w:r w:rsidR="00713387" w:rsidRPr="00E60241">
        <w:rPr>
          <w:rFonts w:eastAsia="Times New Roman" w:cstheme="minorHAnsi"/>
          <w:lang w:eastAsia="ar-SA"/>
        </w:rPr>
        <w:t xml:space="preserve">m rada koji je donijelo upravno </w:t>
      </w:r>
    </w:p>
    <w:p w14:paraId="28F1BF79" w14:textId="77777777" w:rsidR="00F437A0" w:rsidRPr="00E60241" w:rsidRDefault="00F437A0" w:rsidP="00E60241">
      <w:pPr>
        <w:suppressAutoHyphens/>
        <w:spacing w:after="0" w:line="240" w:lineRule="auto"/>
        <w:ind w:left="720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vijeće</w:t>
      </w:r>
      <w:r w:rsidR="00467E1C">
        <w:rPr>
          <w:rFonts w:eastAsia="Times New Roman" w:cstheme="minorHAnsi"/>
          <w:lang w:eastAsia="ar-SA"/>
        </w:rPr>
        <w:t>,</w:t>
      </w:r>
    </w:p>
    <w:p w14:paraId="5D4B5E32" w14:textId="77777777" w:rsidR="00F437A0" w:rsidRPr="00E60241" w:rsidRDefault="00F437A0" w:rsidP="00E60241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 xml:space="preserve">ravnatelj u svojem radu ne postupa u skladu s propisima i općim aktima </w:t>
      </w:r>
      <w:r w:rsidR="00646903" w:rsidRPr="00E60241">
        <w:rPr>
          <w:rFonts w:eastAsia="Times New Roman" w:cstheme="minorHAnsi"/>
          <w:lang w:eastAsia="ar-SA"/>
        </w:rPr>
        <w:t>Ustanove</w:t>
      </w:r>
      <w:r w:rsidRPr="00E60241">
        <w:rPr>
          <w:rFonts w:eastAsia="Times New Roman" w:cstheme="minorHAnsi"/>
          <w:lang w:eastAsia="ar-SA"/>
        </w:rPr>
        <w:t xml:space="preserve">, </w:t>
      </w:r>
      <w:r w:rsidR="00646903" w:rsidRPr="00E60241">
        <w:rPr>
          <w:rFonts w:eastAsia="Times New Roman" w:cstheme="minorHAnsi"/>
          <w:lang w:eastAsia="ar-SA"/>
        </w:rPr>
        <w:t xml:space="preserve">          </w:t>
      </w:r>
      <w:r w:rsidRPr="00E60241">
        <w:rPr>
          <w:rFonts w:eastAsia="Times New Roman" w:cstheme="minorHAnsi"/>
          <w:lang w:eastAsia="ar-SA"/>
        </w:rPr>
        <w:t>neopravdano ne izvršava odluke upravnog vijeća ili postupa u suprotnosti s njima</w:t>
      </w:r>
      <w:r w:rsidR="00467E1C">
        <w:rPr>
          <w:rFonts w:eastAsia="Times New Roman" w:cstheme="minorHAnsi"/>
          <w:lang w:eastAsia="ar-SA"/>
        </w:rPr>
        <w:t>,</w:t>
      </w:r>
    </w:p>
    <w:p w14:paraId="2F698AD1" w14:textId="77777777" w:rsidR="00713387" w:rsidRPr="00E60241" w:rsidRDefault="00F437A0" w:rsidP="00E60241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 xml:space="preserve">ravnatelj nesavjesnim ili nepravilnim radom prouzroči domu veću štetu, zanemaruje ili </w:t>
      </w:r>
    </w:p>
    <w:p w14:paraId="7EFF47EB" w14:textId="77777777" w:rsidR="00713387" w:rsidRPr="00E60241" w:rsidRDefault="00E60241" w:rsidP="00E6024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              </w:t>
      </w:r>
      <w:r w:rsidR="00F437A0" w:rsidRPr="00E60241">
        <w:rPr>
          <w:rFonts w:eastAsia="Times New Roman" w:cstheme="minorHAnsi"/>
          <w:lang w:eastAsia="ar-SA"/>
        </w:rPr>
        <w:t xml:space="preserve">nemarno obavlja svoju dužnost zbog čega su nastale ili mogu nastati veće smetnje u </w:t>
      </w:r>
      <w:r w:rsidR="00713387" w:rsidRPr="00E60241">
        <w:rPr>
          <w:rFonts w:eastAsia="Times New Roman" w:cstheme="minorHAnsi"/>
          <w:lang w:eastAsia="ar-SA"/>
        </w:rPr>
        <w:t xml:space="preserve"> </w:t>
      </w:r>
    </w:p>
    <w:p w14:paraId="2276F3F7" w14:textId="77777777" w:rsidR="00F437A0" w:rsidRPr="00E60241" w:rsidRDefault="00E60241" w:rsidP="00E6024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              </w:t>
      </w:r>
      <w:r w:rsidR="00F437A0" w:rsidRPr="00E60241">
        <w:rPr>
          <w:rFonts w:eastAsia="Times New Roman" w:cstheme="minorHAnsi"/>
          <w:lang w:eastAsia="ar-SA"/>
        </w:rPr>
        <w:t>obavljanju djelatnosti ili</w:t>
      </w:r>
    </w:p>
    <w:p w14:paraId="487A0C4B" w14:textId="77777777" w:rsidR="00F437A0" w:rsidRPr="00E60241" w:rsidRDefault="00F437A0" w:rsidP="00E60241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0241">
        <w:rPr>
          <w:rFonts w:eastAsia="Times New Roman" w:cstheme="minorHAnsi"/>
          <w:lang w:eastAsia="ar-SA"/>
        </w:rPr>
        <w:t>je nalazom inspekcije ustanovljena teža povreda propisa i općih akata doma socijalne skrbi ili su utvrđene teže nepravilnost u radu ravnatelja.</w:t>
      </w:r>
    </w:p>
    <w:p w14:paraId="0D36709E" w14:textId="77777777" w:rsidR="00F437A0" w:rsidRPr="00E5284A" w:rsidRDefault="00F437A0" w:rsidP="00FD4728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C8B08EE" w14:textId="77777777" w:rsidR="00F437A0" w:rsidRPr="00646903" w:rsidRDefault="00F437A0" w:rsidP="00646903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46903">
        <w:rPr>
          <w:rFonts w:eastAsia="Times New Roman" w:cstheme="minorHAnsi"/>
          <w:lang w:eastAsia="ar-SA"/>
        </w:rPr>
        <w:t>Upravno vijeće mora prije donošenja odluke o razrješenju obavijestiti ravnatelja o razlozima za razrješenje i dati mu mogućnost da se o njima pisano izjasni u roku od 15 dana od dana primitka</w:t>
      </w:r>
      <w:r w:rsidR="00646903" w:rsidRPr="00646903">
        <w:rPr>
          <w:rFonts w:eastAsia="Times New Roman" w:cstheme="minorHAnsi"/>
          <w:lang w:eastAsia="ar-SA"/>
        </w:rPr>
        <w:t xml:space="preserve"> pisane obavijesti o razlozima z</w:t>
      </w:r>
      <w:r w:rsidRPr="00646903">
        <w:rPr>
          <w:rFonts w:eastAsia="Times New Roman" w:cstheme="minorHAnsi"/>
          <w:lang w:eastAsia="ar-SA"/>
        </w:rPr>
        <w:t>a razrješenje.</w:t>
      </w:r>
    </w:p>
    <w:p w14:paraId="7CE280C1" w14:textId="77777777" w:rsidR="00F437A0" w:rsidRPr="00646903" w:rsidRDefault="00F437A0" w:rsidP="00E5284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46903">
        <w:rPr>
          <w:rFonts w:eastAsia="Times New Roman" w:cstheme="minorHAnsi"/>
          <w:lang w:eastAsia="ar-SA"/>
        </w:rPr>
        <w:t>Upravno vijeće dužno je donijeti odluku o razrješenju u roku od 30 dana od dana saznanja za neki od razloga za razrješenje.</w:t>
      </w:r>
    </w:p>
    <w:p w14:paraId="18725457" w14:textId="77777777" w:rsidR="00F437A0" w:rsidRPr="00E5284A" w:rsidRDefault="00F437A0" w:rsidP="00F437A0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51A5A8E" w14:textId="77777777" w:rsidR="00F437A0" w:rsidRPr="00E5284A" w:rsidRDefault="00E60241" w:rsidP="00F437A0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Članak 38</w:t>
      </w:r>
      <w:r w:rsidR="00F437A0" w:rsidRPr="00E5284A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0F10E855" w14:textId="77777777" w:rsidR="00F437A0" w:rsidRPr="00E5284A" w:rsidRDefault="00F437A0" w:rsidP="00F437A0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6ADCA57" w14:textId="77777777" w:rsidR="00F437A0" w:rsidRPr="00872CD0" w:rsidRDefault="00F437A0" w:rsidP="00872CD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46903">
        <w:rPr>
          <w:rFonts w:eastAsia="Times New Roman" w:cstheme="minorHAnsi"/>
          <w:lang w:eastAsia="ar-SA"/>
        </w:rPr>
        <w:t xml:space="preserve">U slučaju razrješenja ravnatelja imenovati će se </w:t>
      </w:r>
      <w:r w:rsidR="00713387" w:rsidRPr="00646903">
        <w:rPr>
          <w:rFonts w:eastAsia="Times New Roman" w:cstheme="minorHAnsi"/>
          <w:lang w:eastAsia="ar-SA"/>
        </w:rPr>
        <w:t>vršitelj dužnosti ravnatelja</w:t>
      </w:r>
      <w:r w:rsidRPr="00646903">
        <w:rPr>
          <w:rFonts w:eastAsia="Times New Roman" w:cstheme="minorHAnsi"/>
          <w:lang w:eastAsia="ar-SA"/>
        </w:rPr>
        <w:t xml:space="preserve">, a Upravno vijeće dužno je raspisati javni natječaj za ravnatelja u roku od 30 dana od dana imenovanja </w:t>
      </w:r>
      <w:r w:rsidR="00713387" w:rsidRPr="00646903">
        <w:rPr>
          <w:rFonts w:eastAsia="Times New Roman" w:cstheme="minorHAnsi"/>
          <w:lang w:eastAsia="ar-SA"/>
        </w:rPr>
        <w:t xml:space="preserve">vršitelja dužnosti </w:t>
      </w:r>
      <w:r w:rsidRPr="00646903">
        <w:rPr>
          <w:rFonts w:eastAsia="Times New Roman" w:cstheme="minorHAnsi"/>
          <w:lang w:eastAsia="ar-SA"/>
        </w:rPr>
        <w:t>ravnatelja.</w:t>
      </w:r>
      <w:r w:rsidR="00713387" w:rsidRPr="00646903">
        <w:rPr>
          <w:rFonts w:eastAsia="Times New Roman" w:cstheme="minorHAnsi"/>
          <w:lang w:eastAsia="ar-SA"/>
        </w:rPr>
        <w:t xml:space="preserve"> Osoba imenovana za vršitelja dužnosti ravnatelja mora ispunjavati uvjete za ravnatelja iz čl</w:t>
      </w:r>
      <w:r w:rsidR="00646903">
        <w:rPr>
          <w:rFonts w:eastAsia="Times New Roman" w:cstheme="minorHAnsi"/>
          <w:lang w:eastAsia="ar-SA"/>
        </w:rPr>
        <w:t xml:space="preserve">anka 205. stavaka 1. i 2. </w:t>
      </w:r>
      <w:r w:rsidR="00713387" w:rsidRPr="00646903">
        <w:rPr>
          <w:rFonts w:eastAsia="Times New Roman" w:cstheme="minorHAnsi"/>
          <w:lang w:eastAsia="ar-SA"/>
        </w:rPr>
        <w:t>Zakona.</w:t>
      </w:r>
    </w:p>
    <w:p w14:paraId="24382DB2" w14:textId="77777777" w:rsidR="001476F1" w:rsidRDefault="001476F1" w:rsidP="00E6024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3DC116" w14:textId="77777777" w:rsidR="001476F1" w:rsidRPr="00E5284A" w:rsidRDefault="001476F1" w:rsidP="00F437A0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E251E0A" w14:textId="77777777" w:rsidR="00F437A0" w:rsidRPr="00E5284A" w:rsidRDefault="00E60241" w:rsidP="00F437A0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Članak 39</w:t>
      </w:r>
      <w:r w:rsidR="00F437A0" w:rsidRPr="00E5284A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00FE568E" w14:textId="77777777" w:rsidR="00F437A0" w:rsidRPr="00F13362" w:rsidRDefault="00F437A0" w:rsidP="00F437A0">
      <w:pPr>
        <w:suppressAutoHyphens/>
        <w:spacing w:after="0" w:line="240" w:lineRule="auto"/>
        <w:ind w:left="360"/>
        <w:jc w:val="center"/>
        <w:rPr>
          <w:rFonts w:eastAsia="Times New Roman" w:cstheme="minorHAnsi"/>
          <w:lang w:eastAsia="ar-SA"/>
        </w:rPr>
      </w:pPr>
    </w:p>
    <w:p w14:paraId="384B2ECC" w14:textId="77777777" w:rsidR="00F13362" w:rsidRDefault="00F437A0" w:rsidP="00EE715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 xml:space="preserve">U slučaju smrti ravnatelja, Upravno vijeće je dužno odmah imenovati vršitelja dužnosti </w:t>
      </w:r>
      <w:r w:rsidR="00F13362" w:rsidRPr="00F13362">
        <w:rPr>
          <w:rFonts w:eastAsia="Times New Roman" w:cstheme="minorHAnsi"/>
          <w:lang w:eastAsia="ar-SA"/>
        </w:rPr>
        <w:t xml:space="preserve">ravnatelja </w:t>
      </w:r>
      <w:r w:rsidRPr="00F13362">
        <w:rPr>
          <w:rFonts w:eastAsia="Times New Roman" w:cstheme="minorHAnsi"/>
          <w:lang w:eastAsia="ar-SA"/>
        </w:rPr>
        <w:t>i u roku od 30 dana od dana imenovanja vršitelja dužnosti raspisati javni natječaj za ravnatelja.</w:t>
      </w:r>
    </w:p>
    <w:p w14:paraId="374F1E34" w14:textId="77777777" w:rsidR="00EF20A2" w:rsidRDefault="00EF20A2" w:rsidP="00EE715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1468AE0" w14:textId="77777777" w:rsidR="00EE7157" w:rsidRPr="00EE7157" w:rsidRDefault="00EE7157" w:rsidP="00EE715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A4AB959" w14:textId="77777777" w:rsidR="00713387" w:rsidRPr="00F13362" w:rsidRDefault="00713387" w:rsidP="00713387">
      <w:pPr>
        <w:pStyle w:val="box470554"/>
        <w:shd w:val="clear" w:color="auto" w:fill="FFFFFF"/>
        <w:spacing w:before="204" w:beforeAutospacing="0" w:after="72" w:afterAutospacing="0"/>
        <w:textAlignment w:val="baseline"/>
        <w:rPr>
          <w:rFonts w:asciiTheme="minorHAnsi" w:hAnsiTheme="minorHAnsi" w:cstheme="minorHAnsi"/>
          <w:b/>
          <w:iCs/>
          <w:color w:val="231F20"/>
          <w:sz w:val="22"/>
          <w:szCs w:val="22"/>
        </w:rPr>
      </w:pPr>
      <w:r w:rsidRPr="00F13362">
        <w:rPr>
          <w:rFonts w:asciiTheme="minorHAnsi" w:hAnsiTheme="minorHAnsi" w:cstheme="minorHAnsi"/>
          <w:b/>
          <w:iCs/>
          <w:color w:val="231F20"/>
          <w:sz w:val="22"/>
          <w:szCs w:val="22"/>
        </w:rPr>
        <w:t>3. Stručno vijeće</w:t>
      </w:r>
    </w:p>
    <w:p w14:paraId="5FB55C7A" w14:textId="77777777" w:rsidR="00713387" w:rsidRPr="00F13362" w:rsidRDefault="00713387" w:rsidP="00713387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14:paraId="4BA9A9A8" w14:textId="77777777" w:rsidR="00713387" w:rsidRPr="00F13362" w:rsidRDefault="00713387" w:rsidP="0071338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F13362">
        <w:rPr>
          <w:rFonts w:eastAsia="Times New Roman" w:cstheme="minorHAnsi"/>
          <w:b/>
          <w:lang w:eastAsia="ar-SA"/>
        </w:rPr>
        <w:t xml:space="preserve">      </w:t>
      </w:r>
      <w:r w:rsidR="00E60241">
        <w:rPr>
          <w:rFonts w:eastAsia="Times New Roman" w:cstheme="minorHAnsi"/>
          <w:b/>
          <w:lang w:eastAsia="ar-SA"/>
        </w:rPr>
        <w:t>Članak 40</w:t>
      </w:r>
      <w:r w:rsidRPr="00F13362">
        <w:rPr>
          <w:rFonts w:eastAsia="Times New Roman" w:cstheme="minorHAnsi"/>
          <w:b/>
          <w:lang w:eastAsia="ar-SA"/>
        </w:rPr>
        <w:t>.</w:t>
      </w:r>
    </w:p>
    <w:p w14:paraId="46DE7D1B" w14:textId="77777777" w:rsidR="00713387" w:rsidRPr="00F13362" w:rsidRDefault="00713387" w:rsidP="00713387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60723DF0" w14:textId="77777777" w:rsidR="00713387" w:rsidRPr="00F13362" w:rsidRDefault="00F13362" w:rsidP="00F13362">
      <w:pPr>
        <w:pStyle w:val="box47055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F13362">
        <w:rPr>
          <w:rFonts w:asciiTheme="minorHAnsi" w:hAnsiTheme="minorHAnsi" w:cstheme="minorHAnsi"/>
          <w:color w:val="231F20"/>
          <w:sz w:val="22"/>
          <w:szCs w:val="22"/>
        </w:rPr>
        <w:t>Ustanova</w:t>
      </w:r>
      <w:r w:rsidR="00713387" w:rsidRPr="00F13362">
        <w:rPr>
          <w:rFonts w:asciiTheme="minorHAnsi" w:hAnsiTheme="minorHAnsi" w:cstheme="minorHAnsi"/>
          <w:color w:val="231F20"/>
          <w:sz w:val="22"/>
          <w:szCs w:val="22"/>
        </w:rPr>
        <w:t xml:space="preserve"> ima stručno vijeće koje čine svi stručni radnici doma koji obavljaju d</w:t>
      </w:r>
      <w:r w:rsidRPr="00F13362">
        <w:rPr>
          <w:rFonts w:asciiTheme="minorHAnsi" w:hAnsiTheme="minorHAnsi" w:cstheme="minorHAnsi"/>
          <w:color w:val="231F20"/>
          <w:sz w:val="22"/>
          <w:szCs w:val="22"/>
        </w:rPr>
        <w:t>jelatnost socijalne skrbi u Ustanovi</w:t>
      </w:r>
      <w:r w:rsidR="00713387" w:rsidRPr="00F13362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14:paraId="19BF04D2" w14:textId="77777777" w:rsidR="00713387" w:rsidRPr="00F13362" w:rsidRDefault="00713387" w:rsidP="0071338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F13362">
        <w:rPr>
          <w:rFonts w:eastAsia="Times New Roman" w:cstheme="minorHAnsi"/>
          <w:b/>
          <w:lang w:eastAsia="ar-SA"/>
        </w:rPr>
        <w:t xml:space="preserve">      </w:t>
      </w:r>
      <w:r w:rsidR="00E60241">
        <w:rPr>
          <w:rFonts w:eastAsia="Times New Roman" w:cstheme="minorHAnsi"/>
          <w:b/>
          <w:lang w:eastAsia="ar-SA"/>
        </w:rPr>
        <w:t>Članak 41</w:t>
      </w:r>
      <w:r w:rsidRPr="00F13362">
        <w:rPr>
          <w:rFonts w:eastAsia="Times New Roman" w:cstheme="minorHAnsi"/>
          <w:b/>
          <w:lang w:eastAsia="ar-SA"/>
        </w:rPr>
        <w:t>.</w:t>
      </w:r>
    </w:p>
    <w:p w14:paraId="50289D97" w14:textId="77777777" w:rsidR="00713387" w:rsidRPr="00F13362" w:rsidRDefault="00713387" w:rsidP="00713387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413297A0" w14:textId="77777777" w:rsidR="00713387" w:rsidRDefault="00713387" w:rsidP="00F13362">
      <w:pPr>
        <w:suppressAutoHyphens/>
        <w:spacing w:after="0" w:line="240" w:lineRule="auto"/>
        <w:jc w:val="both"/>
        <w:rPr>
          <w:rFonts w:cstheme="minorHAnsi"/>
          <w:color w:val="231F20"/>
        </w:rPr>
      </w:pPr>
      <w:r w:rsidRPr="00F13362">
        <w:rPr>
          <w:rFonts w:cstheme="minorHAnsi"/>
          <w:color w:val="231F20"/>
        </w:rPr>
        <w:t>Stručno vijeće donosi poslovnik kojim se uređuje način izbora predsjednika i zamjenika predsjednika te način rada i donošenje odluka, a poslovnikom se može odrediti uži sastav stručnog vijeća i postupak izbora užeg sastava stručnog vijeća, pri čemu je potrebno osigurati zastupljenost svih struka stručnih radnika koje pružaju usluge korisnicima</w:t>
      </w:r>
      <w:r w:rsidR="000F6B39" w:rsidRPr="00F13362">
        <w:rPr>
          <w:rFonts w:cstheme="minorHAnsi"/>
          <w:color w:val="231F20"/>
        </w:rPr>
        <w:t>.</w:t>
      </w:r>
    </w:p>
    <w:p w14:paraId="4CEFB2EF" w14:textId="77777777" w:rsidR="00E33797" w:rsidRDefault="00E33797" w:rsidP="00467E1C">
      <w:pPr>
        <w:suppressAutoHyphens/>
        <w:spacing w:after="0" w:line="240" w:lineRule="auto"/>
        <w:jc w:val="center"/>
        <w:rPr>
          <w:rFonts w:cstheme="minorHAnsi"/>
          <w:color w:val="231F20"/>
        </w:rPr>
      </w:pPr>
    </w:p>
    <w:p w14:paraId="22B0648D" w14:textId="77777777" w:rsidR="00684DBF" w:rsidRPr="00467E1C" w:rsidRDefault="00467E1C" w:rsidP="00467E1C">
      <w:pPr>
        <w:suppressAutoHyphens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r w:rsidR="00E60241" w:rsidRPr="00467E1C">
        <w:rPr>
          <w:rFonts w:cstheme="minorHAnsi"/>
          <w:b/>
        </w:rPr>
        <w:t>Članak 42.</w:t>
      </w:r>
    </w:p>
    <w:p w14:paraId="640E3403" w14:textId="77777777" w:rsidR="00684DBF" w:rsidRPr="003A1CD7" w:rsidRDefault="00684DBF" w:rsidP="00684DBF">
      <w:pPr>
        <w:suppressAutoHyphens/>
        <w:spacing w:after="0" w:line="240" w:lineRule="auto"/>
        <w:jc w:val="both"/>
        <w:rPr>
          <w:rFonts w:cstheme="minorHAnsi"/>
        </w:rPr>
      </w:pPr>
    </w:p>
    <w:p w14:paraId="0FEE392D" w14:textId="77777777" w:rsidR="00684DBF" w:rsidRPr="003A1CD7" w:rsidRDefault="00684DBF" w:rsidP="00684DBF">
      <w:pPr>
        <w:suppressAutoHyphens/>
        <w:spacing w:after="0" w:line="240" w:lineRule="auto"/>
        <w:jc w:val="both"/>
        <w:rPr>
          <w:rFonts w:cstheme="minorHAnsi"/>
        </w:rPr>
      </w:pPr>
      <w:r w:rsidRPr="003A1CD7">
        <w:rPr>
          <w:rFonts w:cstheme="minorHAnsi"/>
        </w:rPr>
        <w:t>Sjednice Stručnog vijeća saziva i njima predsjedava predsjednik.</w:t>
      </w:r>
    </w:p>
    <w:p w14:paraId="41141DE8" w14:textId="77777777" w:rsidR="00684DBF" w:rsidRPr="003A1CD7" w:rsidRDefault="00684DBF" w:rsidP="00684DBF">
      <w:pPr>
        <w:suppressAutoHyphens/>
        <w:spacing w:after="0" w:line="240" w:lineRule="auto"/>
        <w:jc w:val="both"/>
        <w:rPr>
          <w:rFonts w:cstheme="minorHAnsi"/>
        </w:rPr>
      </w:pPr>
      <w:r w:rsidRPr="003A1CD7">
        <w:rPr>
          <w:rFonts w:cstheme="minorHAnsi"/>
        </w:rPr>
        <w:lastRenderedPageBreak/>
        <w:t>Predsjednika i njegova zamjenika imenuje Stručno vijeće među svojim članovima</w:t>
      </w:r>
      <w:r w:rsidR="00E60241" w:rsidRPr="003A1CD7">
        <w:rPr>
          <w:rFonts w:cstheme="minorHAnsi"/>
        </w:rPr>
        <w:t>.</w:t>
      </w:r>
    </w:p>
    <w:p w14:paraId="3BCC2DB7" w14:textId="77777777" w:rsidR="00684DBF" w:rsidRPr="003A1CD7" w:rsidRDefault="00684DBF" w:rsidP="00684DBF">
      <w:pPr>
        <w:suppressAutoHyphens/>
        <w:spacing w:after="0" w:line="240" w:lineRule="auto"/>
        <w:jc w:val="both"/>
        <w:rPr>
          <w:rFonts w:cstheme="minorHAnsi"/>
        </w:rPr>
      </w:pPr>
    </w:p>
    <w:p w14:paraId="2302968E" w14:textId="77777777" w:rsidR="00684DBF" w:rsidRDefault="00E60241" w:rsidP="00684DBF">
      <w:pPr>
        <w:suppressAutoHyphens/>
        <w:spacing w:after="0" w:line="240" w:lineRule="auto"/>
        <w:jc w:val="center"/>
        <w:rPr>
          <w:rFonts w:cstheme="minorHAnsi"/>
          <w:b/>
        </w:rPr>
      </w:pPr>
      <w:r w:rsidRPr="00467E1C">
        <w:rPr>
          <w:rFonts w:cstheme="minorHAnsi"/>
          <w:b/>
        </w:rPr>
        <w:t>Članak 43</w:t>
      </w:r>
      <w:r w:rsidR="00684DBF" w:rsidRPr="00467E1C">
        <w:rPr>
          <w:rFonts w:cstheme="minorHAnsi"/>
          <w:b/>
        </w:rPr>
        <w:t>.</w:t>
      </w:r>
    </w:p>
    <w:p w14:paraId="35568D98" w14:textId="77777777" w:rsidR="00467E1C" w:rsidRPr="00467E1C" w:rsidRDefault="00467E1C" w:rsidP="00684DBF">
      <w:pPr>
        <w:suppressAutoHyphens/>
        <w:spacing w:after="0" w:line="240" w:lineRule="auto"/>
        <w:jc w:val="center"/>
        <w:rPr>
          <w:rFonts w:cstheme="minorHAnsi"/>
          <w:b/>
        </w:rPr>
      </w:pPr>
    </w:p>
    <w:p w14:paraId="5482C90C" w14:textId="77777777" w:rsidR="00684DBF" w:rsidRPr="003A1CD7" w:rsidRDefault="00684DBF" w:rsidP="00684DBF">
      <w:pPr>
        <w:suppressAutoHyphens/>
        <w:spacing w:after="0" w:line="240" w:lineRule="auto"/>
        <w:jc w:val="both"/>
        <w:rPr>
          <w:rFonts w:cstheme="minorHAnsi"/>
        </w:rPr>
      </w:pPr>
      <w:r w:rsidRPr="003A1CD7">
        <w:rPr>
          <w:rFonts w:cstheme="minorHAnsi"/>
        </w:rPr>
        <w:t>Stručno vijeće utvrđuje svoje stavove i mišljenja te donosi prijedloge većinom glasova prisutnih članova.</w:t>
      </w:r>
    </w:p>
    <w:p w14:paraId="3867C07B" w14:textId="77777777" w:rsidR="00684DBF" w:rsidRPr="003A1CD7" w:rsidRDefault="00684DBF" w:rsidP="00684DBF">
      <w:pPr>
        <w:suppressAutoHyphens/>
        <w:spacing w:after="0" w:line="240" w:lineRule="auto"/>
        <w:jc w:val="both"/>
        <w:rPr>
          <w:rFonts w:cstheme="minorHAnsi"/>
        </w:rPr>
      </w:pPr>
      <w:r w:rsidRPr="003A1CD7">
        <w:rPr>
          <w:rFonts w:cstheme="minorHAnsi"/>
        </w:rPr>
        <w:t>Način rada Stručnog vijeća pobliže se uređuje Poslovnikom o radu Stručnog vijeća.</w:t>
      </w:r>
    </w:p>
    <w:p w14:paraId="7F4FF078" w14:textId="77777777" w:rsidR="00684DBF" w:rsidRPr="003A1CD7" w:rsidRDefault="00684DBF" w:rsidP="00684DBF">
      <w:pPr>
        <w:suppressAutoHyphens/>
        <w:spacing w:after="0" w:line="240" w:lineRule="auto"/>
        <w:jc w:val="both"/>
        <w:rPr>
          <w:rFonts w:cstheme="minorHAnsi"/>
        </w:rPr>
      </w:pPr>
    </w:p>
    <w:p w14:paraId="38C917DE" w14:textId="77777777" w:rsidR="00684DBF" w:rsidRDefault="00E60241" w:rsidP="00E60241">
      <w:pPr>
        <w:suppressAutoHyphens/>
        <w:spacing w:after="0" w:line="240" w:lineRule="auto"/>
        <w:jc w:val="center"/>
        <w:rPr>
          <w:rFonts w:cstheme="minorHAnsi"/>
          <w:b/>
        </w:rPr>
      </w:pPr>
      <w:r w:rsidRPr="00467E1C">
        <w:rPr>
          <w:rFonts w:cstheme="minorHAnsi"/>
          <w:b/>
        </w:rPr>
        <w:t>Članak 44</w:t>
      </w:r>
      <w:r w:rsidR="00684DBF" w:rsidRPr="00467E1C">
        <w:rPr>
          <w:rFonts w:cstheme="minorHAnsi"/>
          <w:b/>
        </w:rPr>
        <w:t>.</w:t>
      </w:r>
    </w:p>
    <w:p w14:paraId="15A56542" w14:textId="77777777" w:rsidR="00467E1C" w:rsidRPr="00467E1C" w:rsidRDefault="00467E1C" w:rsidP="00E60241">
      <w:pPr>
        <w:suppressAutoHyphens/>
        <w:spacing w:after="0" w:line="240" w:lineRule="auto"/>
        <w:jc w:val="center"/>
        <w:rPr>
          <w:rFonts w:cstheme="minorHAnsi"/>
          <w:b/>
        </w:rPr>
      </w:pPr>
    </w:p>
    <w:p w14:paraId="052A6501" w14:textId="77777777" w:rsidR="00684DBF" w:rsidRPr="003A1CD7" w:rsidRDefault="00684DBF" w:rsidP="00684DBF">
      <w:pPr>
        <w:suppressAutoHyphens/>
        <w:spacing w:after="0" w:line="240" w:lineRule="auto"/>
        <w:jc w:val="both"/>
        <w:rPr>
          <w:rFonts w:cstheme="minorHAnsi"/>
        </w:rPr>
      </w:pPr>
      <w:r w:rsidRPr="003A1CD7">
        <w:rPr>
          <w:rFonts w:cstheme="minorHAnsi"/>
        </w:rPr>
        <w:t>Stručno vijeće na sjednicama obavlja poslove iz svojih ovlasti, te se zaključci unose u zapisnik. Zapisnik se čuva kao trajni dokument prema propisima o arhiviranju i čuvanju dokumenata.</w:t>
      </w:r>
    </w:p>
    <w:p w14:paraId="46718A8A" w14:textId="77777777" w:rsidR="00684DBF" w:rsidRPr="003A1CD7" w:rsidRDefault="00684DBF" w:rsidP="00684DBF">
      <w:pPr>
        <w:suppressAutoHyphens/>
        <w:spacing w:after="0" w:line="240" w:lineRule="auto"/>
        <w:jc w:val="both"/>
        <w:rPr>
          <w:rFonts w:cstheme="minorHAnsi"/>
        </w:rPr>
      </w:pPr>
      <w:r w:rsidRPr="003A1CD7">
        <w:rPr>
          <w:rFonts w:cstheme="minorHAnsi"/>
        </w:rPr>
        <w:t xml:space="preserve">Sjednice Stručnog vijeća sazivaju se </w:t>
      </w:r>
      <w:r w:rsidR="00E60241" w:rsidRPr="003A1CD7">
        <w:rPr>
          <w:rFonts w:cstheme="minorHAnsi"/>
        </w:rPr>
        <w:t>sukladno Poslovniku o radu Stručnog vijeća.</w:t>
      </w:r>
    </w:p>
    <w:p w14:paraId="0CDCAC4C" w14:textId="77777777" w:rsidR="00E33797" w:rsidRPr="003A1CD7" w:rsidRDefault="00684DBF" w:rsidP="00684DBF">
      <w:pPr>
        <w:suppressAutoHyphens/>
        <w:spacing w:after="0" w:line="240" w:lineRule="auto"/>
        <w:jc w:val="both"/>
        <w:rPr>
          <w:rFonts w:cstheme="minorHAnsi"/>
        </w:rPr>
      </w:pPr>
      <w:r w:rsidRPr="003A1CD7">
        <w:rPr>
          <w:rFonts w:cstheme="minorHAnsi"/>
        </w:rPr>
        <w:t>Na prijedlog ravnatelja, u radu Stručnog vijeća mogu prisustvovati i drugi djelatnici ustanove ili vanjski stručnjaci za pojedina pitanja, ali bez prava odlučivanja.</w:t>
      </w:r>
    </w:p>
    <w:p w14:paraId="08CAA320" w14:textId="77777777" w:rsidR="000F6B39" w:rsidRPr="00F13362" w:rsidRDefault="000F6B39" w:rsidP="00E5284A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</w:p>
    <w:p w14:paraId="60E0A8FD" w14:textId="77777777" w:rsidR="00713387" w:rsidRPr="00F13362" w:rsidRDefault="00713387" w:rsidP="0071338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F13362">
        <w:rPr>
          <w:rFonts w:eastAsia="Times New Roman" w:cstheme="minorHAnsi"/>
          <w:b/>
          <w:lang w:eastAsia="ar-SA"/>
        </w:rPr>
        <w:t xml:space="preserve">      </w:t>
      </w:r>
      <w:r w:rsidR="00E60241">
        <w:rPr>
          <w:rFonts w:eastAsia="Times New Roman" w:cstheme="minorHAnsi"/>
          <w:b/>
          <w:lang w:eastAsia="ar-SA"/>
        </w:rPr>
        <w:t>Članak 45</w:t>
      </w:r>
      <w:r w:rsidRPr="00F13362">
        <w:rPr>
          <w:rFonts w:eastAsia="Times New Roman" w:cstheme="minorHAnsi"/>
          <w:b/>
          <w:lang w:eastAsia="ar-SA"/>
        </w:rPr>
        <w:t>.</w:t>
      </w:r>
    </w:p>
    <w:p w14:paraId="25BFCBC0" w14:textId="77777777" w:rsidR="00713387" w:rsidRPr="00F13362" w:rsidRDefault="00713387" w:rsidP="00713387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49F8566C" w14:textId="77777777" w:rsidR="00A7135A" w:rsidRPr="00F13362" w:rsidRDefault="00A7135A" w:rsidP="00FD4728">
      <w:pPr>
        <w:pStyle w:val="box470554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F13362">
        <w:rPr>
          <w:rFonts w:asciiTheme="minorHAnsi" w:hAnsiTheme="minorHAnsi" w:cstheme="minorHAnsi"/>
          <w:color w:val="231F20"/>
          <w:sz w:val="22"/>
          <w:szCs w:val="22"/>
        </w:rPr>
        <w:t>Stručno vijeće raspravlja i daje r</w:t>
      </w:r>
      <w:r w:rsidR="00F13362">
        <w:rPr>
          <w:rFonts w:asciiTheme="minorHAnsi" w:hAnsiTheme="minorHAnsi" w:cstheme="minorHAnsi"/>
          <w:color w:val="231F20"/>
          <w:sz w:val="22"/>
          <w:szCs w:val="22"/>
        </w:rPr>
        <w:t>avnatelju i upravnom vijeću Ustanove</w:t>
      </w:r>
      <w:r w:rsidRPr="00F13362">
        <w:rPr>
          <w:rFonts w:asciiTheme="minorHAnsi" w:hAnsiTheme="minorHAnsi" w:cstheme="minorHAnsi"/>
          <w:color w:val="231F20"/>
          <w:sz w:val="22"/>
          <w:szCs w:val="22"/>
        </w:rPr>
        <w:t xml:space="preserve"> mišljenja i prijedloge o:</w:t>
      </w:r>
    </w:p>
    <w:p w14:paraId="5718469F" w14:textId="77777777" w:rsidR="00A7135A" w:rsidRPr="00F13362" w:rsidRDefault="00A7135A" w:rsidP="00A11D5C">
      <w:pPr>
        <w:pStyle w:val="box47055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F13362">
        <w:rPr>
          <w:rFonts w:asciiTheme="minorHAnsi" w:hAnsiTheme="minorHAnsi" w:cstheme="minorHAnsi"/>
          <w:color w:val="231F20"/>
          <w:sz w:val="22"/>
          <w:szCs w:val="22"/>
        </w:rPr>
        <w:t xml:space="preserve"> stručnim pitanjima koja se odnose na djelatnost socijalne skrbi</w:t>
      </w:r>
      <w:r w:rsidR="00467E1C">
        <w:rPr>
          <w:rFonts w:asciiTheme="minorHAnsi" w:hAnsiTheme="minorHAnsi" w:cstheme="minorHAnsi"/>
          <w:color w:val="231F20"/>
          <w:sz w:val="22"/>
          <w:szCs w:val="22"/>
        </w:rPr>
        <w:t>,</w:t>
      </w:r>
    </w:p>
    <w:p w14:paraId="595A3659" w14:textId="77777777" w:rsidR="00A7135A" w:rsidRPr="00F13362" w:rsidRDefault="00A7135A" w:rsidP="00A11D5C">
      <w:pPr>
        <w:pStyle w:val="box47055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F13362">
        <w:rPr>
          <w:rFonts w:asciiTheme="minorHAnsi" w:hAnsiTheme="minorHAnsi" w:cstheme="minorHAnsi"/>
          <w:color w:val="231F20"/>
          <w:sz w:val="22"/>
          <w:szCs w:val="22"/>
        </w:rPr>
        <w:t xml:space="preserve"> ustroju </w:t>
      </w:r>
      <w:r w:rsidR="00F13362">
        <w:rPr>
          <w:rFonts w:asciiTheme="minorHAnsi" w:hAnsiTheme="minorHAnsi" w:cstheme="minorHAnsi"/>
          <w:color w:val="231F20"/>
          <w:sz w:val="22"/>
          <w:szCs w:val="22"/>
        </w:rPr>
        <w:t>Ustanove</w:t>
      </w:r>
      <w:r w:rsidR="00467E1C">
        <w:rPr>
          <w:rFonts w:asciiTheme="minorHAnsi" w:hAnsiTheme="minorHAnsi" w:cstheme="minorHAnsi"/>
          <w:color w:val="231F20"/>
          <w:sz w:val="22"/>
          <w:szCs w:val="22"/>
        </w:rPr>
        <w:t>,</w:t>
      </w:r>
    </w:p>
    <w:p w14:paraId="74E3E672" w14:textId="77777777" w:rsidR="00A7135A" w:rsidRPr="00F13362" w:rsidRDefault="00A7135A" w:rsidP="00A11D5C">
      <w:pPr>
        <w:pStyle w:val="box47055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F13362">
        <w:rPr>
          <w:rFonts w:asciiTheme="minorHAnsi" w:hAnsiTheme="minorHAnsi" w:cstheme="minorHAnsi"/>
          <w:color w:val="231F20"/>
          <w:sz w:val="22"/>
          <w:szCs w:val="22"/>
        </w:rPr>
        <w:t xml:space="preserve"> utvrđivanju programa stručnog rada</w:t>
      </w:r>
      <w:r w:rsidR="00467E1C">
        <w:rPr>
          <w:rFonts w:asciiTheme="minorHAnsi" w:hAnsiTheme="minorHAnsi" w:cstheme="minorHAnsi"/>
          <w:color w:val="231F20"/>
          <w:sz w:val="22"/>
          <w:szCs w:val="22"/>
        </w:rPr>
        <w:t>,</w:t>
      </w:r>
    </w:p>
    <w:p w14:paraId="660C95C1" w14:textId="77777777" w:rsidR="00A7135A" w:rsidRPr="00F13362" w:rsidRDefault="00A7135A" w:rsidP="00A11D5C">
      <w:pPr>
        <w:pStyle w:val="box47055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F13362">
        <w:rPr>
          <w:rFonts w:asciiTheme="minorHAnsi" w:hAnsiTheme="minorHAnsi" w:cstheme="minorHAnsi"/>
          <w:color w:val="231F20"/>
          <w:sz w:val="22"/>
          <w:szCs w:val="22"/>
        </w:rPr>
        <w:t xml:space="preserve"> potrebi stručnog usavršavanja stručnih radnika</w:t>
      </w:r>
      <w:r w:rsidR="00467E1C">
        <w:rPr>
          <w:rFonts w:asciiTheme="minorHAnsi" w:hAnsiTheme="minorHAnsi" w:cstheme="minorHAnsi"/>
          <w:color w:val="231F20"/>
          <w:sz w:val="22"/>
          <w:szCs w:val="22"/>
        </w:rPr>
        <w:t>,</w:t>
      </w:r>
    </w:p>
    <w:p w14:paraId="0BD9EE26" w14:textId="77777777" w:rsidR="00A7135A" w:rsidRDefault="00467E1C" w:rsidP="00A11D5C">
      <w:pPr>
        <w:pStyle w:val="box47055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A7135A" w:rsidRPr="00F13362">
        <w:rPr>
          <w:rFonts w:asciiTheme="minorHAnsi" w:hAnsiTheme="minorHAnsi" w:cstheme="minorHAnsi"/>
          <w:color w:val="231F20"/>
          <w:sz w:val="22"/>
          <w:szCs w:val="22"/>
        </w:rPr>
        <w:t xml:space="preserve">drugim stručnim pitanjima vezanim za rad </w:t>
      </w:r>
      <w:r w:rsidR="00F13362">
        <w:rPr>
          <w:rFonts w:asciiTheme="minorHAnsi" w:hAnsiTheme="minorHAnsi" w:cstheme="minorHAnsi"/>
          <w:color w:val="231F20"/>
          <w:sz w:val="22"/>
          <w:szCs w:val="22"/>
        </w:rPr>
        <w:t>Ustanove</w:t>
      </w:r>
      <w:r w:rsidR="00A7135A" w:rsidRPr="00F13362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14:paraId="4291E3E6" w14:textId="77777777" w:rsidR="00A11D5C" w:rsidRPr="00F13362" w:rsidRDefault="00A11D5C" w:rsidP="00A11D5C">
      <w:pPr>
        <w:pStyle w:val="box470554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71E0BBF4" w14:textId="77777777" w:rsidR="00CC54BB" w:rsidRDefault="00ED1B29" w:rsidP="00E60241">
      <w:pPr>
        <w:pStyle w:val="box470554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F13362">
        <w:rPr>
          <w:rFonts w:asciiTheme="minorHAnsi" w:hAnsiTheme="minorHAnsi" w:cstheme="minorHAnsi"/>
          <w:color w:val="231F20"/>
          <w:sz w:val="22"/>
          <w:szCs w:val="22"/>
        </w:rPr>
        <w:t>Kada se raspravlja o</w:t>
      </w:r>
      <w:r w:rsidR="00F13362">
        <w:rPr>
          <w:rFonts w:asciiTheme="minorHAnsi" w:hAnsiTheme="minorHAnsi" w:cstheme="minorHAnsi"/>
          <w:color w:val="231F20"/>
          <w:sz w:val="22"/>
          <w:szCs w:val="22"/>
        </w:rPr>
        <w:t xml:space="preserve"> ovim</w:t>
      </w:r>
      <w:r w:rsidR="005709DA">
        <w:rPr>
          <w:rFonts w:asciiTheme="minorHAnsi" w:hAnsiTheme="minorHAnsi" w:cstheme="minorHAnsi"/>
          <w:color w:val="231F20"/>
          <w:sz w:val="22"/>
          <w:szCs w:val="22"/>
        </w:rPr>
        <w:t xml:space="preserve"> poslovima iz</w:t>
      </w:r>
      <w:r w:rsidRPr="00F13362">
        <w:rPr>
          <w:rFonts w:asciiTheme="minorHAnsi" w:hAnsiTheme="minorHAnsi" w:cstheme="minorHAnsi"/>
          <w:color w:val="231F20"/>
          <w:sz w:val="22"/>
          <w:szCs w:val="22"/>
        </w:rPr>
        <w:t xml:space="preserve"> ovoga članka, predsjednik stručnog vijeća dužan je sudjelovati u radu upravnog vijeća bez prava glasa.</w:t>
      </w:r>
    </w:p>
    <w:p w14:paraId="559771D5" w14:textId="77777777" w:rsidR="00CC54BB" w:rsidRPr="00F13362" w:rsidRDefault="00CC54BB" w:rsidP="00A7135A">
      <w:pPr>
        <w:pStyle w:val="box47055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2DF6CB53" w14:textId="77777777" w:rsidR="000F6B39" w:rsidRPr="00F13362" w:rsidRDefault="000F6B39" w:rsidP="00492B81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p w14:paraId="6FE30BE9" w14:textId="77777777" w:rsidR="00492B81" w:rsidRPr="00F13362" w:rsidRDefault="00492B81" w:rsidP="00492B81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F13362">
        <w:rPr>
          <w:rFonts w:eastAsia="Times New Roman" w:cstheme="minorHAnsi"/>
          <w:b/>
          <w:bCs/>
          <w:lang w:eastAsia="ar-SA"/>
        </w:rPr>
        <w:t>VIII.</w:t>
      </w:r>
      <w:r w:rsidRPr="00F13362">
        <w:rPr>
          <w:rFonts w:eastAsia="Times New Roman" w:cstheme="minorHAnsi"/>
          <w:b/>
          <w:bCs/>
          <w:lang w:eastAsia="ar-SA"/>
        </w:rPr>
        <w:tab/>
      </w:r>
      <w:r w:rsidRPr="00F13362">
        <w:rPr>
          <w:rFonts w:eastAsia="Times New Roman" w:cstheme="minorHAnsi"/>
          <w:b/>
          <w:bCs/>
          <w:lang w:eastAsia="ar-SA"/>
        </w:rPr>
        <w:tab/>
        <w:t>KORISNICI</w:t>
      </w:r>
    </w:p>
    <w:p w14:paraId="744CE4E6" w14:textId="77777777" w:rsidR="00492B81" w:rsidRPr="00F13362" w:rsidRDefault="00E60241" w:rsidP="00492B81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46.</w:t>
      </w:r>
    </w:p>
    <w:p w14:paraId="44F6441D" w14:textId="77777777" w:rsidR="000F6B39" w:rsidRPr="00F13362" w:rsidRDefault="000F6B39" w:rsidP="00492B81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369FF06A" w14:textId="77777777" w:rsidR="00492B81" w:rsidRPr="00F13362" w:rsidRDefault="00492B81" w:rsidP="00492B8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 xml:space="preserve">Korisnici </w:t>
      </w:r>
      <w:r w:rsidRPr="00E60241">
        <w:rPr>
          <w:rFonts w:eastAsia="Times New Roman" w:cstheme="minorHAnsi"/>
          <w:lang w:eastAsia="ar-SA"/>
        </w:rPr>
        <w:t xml:space="preserve">Ustanove su starije osobe kojima Ustanova </w:t>
      </w:r>
      <w:r w:rsidRPr="00F13362">
        <w:rPr>
          <w:rFonts w:eastAsia="Times New Roman" w:cstheme="minorHAnsi"/>
          <w:lang w:eastAsia="ar-SA"/>
        </w:rPr>
        <w:t>pruža usluge navedene u članku 7. ovog Statuta.</w:t>
      </w:r>
    </w:p>
    <w:p w14:paraId="30D6F138" w14:textId="77777777" w:rsidR="00492B81" w:rsidRPr="00F13362" w:rsidRDefault="00492B81" w:rsidP="00492B8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0F0BB99" w14:textId="77777777" w:rsidR="00492B81" w:rsidRPr="00F13362" w:rsidRDefault="00E60241" w:rsidP="00492B81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47</w:t>
      </w:r>
      <w:r w:rsidR="00492B81" w:rsidRPr="00F13362">
        <w:rPr>
          <w:rFonts w:eastAsia="Times New Roman" w:cstheme="minorHAnsi"/>
          <w:b/>
          <w:lang w:eastAsia="ar-SA"/>
        </w:rPr>
        <w:t>.</w:t>
      </w:r>
    </w:p>
    <w:p w14:paraId="6E59B6A5" w14:textId="77777777" w:rsidR="00492B81" w:rsidRPr="00F13362" w:rsidRDefault="00492B81" w:rsidP="00492B81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02C0BE86" w14:textId="77777777" w:rsidR="008B181E" w:rsidRPr="00F13362" w:rsidRDefault="00492B81" w:rsidP="00492B8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Život i rad korisnika u ustanovi organizira se u skladu s načelima rada u ustanovama socijalne skrbi.</w:t>
      </w:r>
    </w:p>
    <w:p w14:paraId="3759C16B" w14:textId="77777777" w:rsidR="00492B81" w:rsidRPr="00F13362" w:rsidRDefault="00492B81" w:rsidP="00492B81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095DFC32" w14:textId="77777777" w:rsidR="00492B81" w:rsidRPr="00F13362" w:rsidRDefault="00E60241" w:rsidP="00492B81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48</w:t>
      </w:r>
      <w:r w:rsidR="00492B81" w:rsidRPr="00F13362">
        <w:rPr>
          <w:rFonts w:eastAsia="Times New Roman" w:cstheme="minorHAnsi"/>
          <w:b/>
          <w:lang w:eastAsia="ar-SA"/>
        </w:rPr>
        <w:t>.</w:t>
      </w:r>
    </w:p>
    <w:p w14:paraId="75A0B7DE" w14:textId="77777777" w:rsidR="00492B81" w:rsidRPr="00F13362" w:rsidRDefault="00492B81" w:rsidP="00492B81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31BAB836" w14:textId="77777777" w:rsidR="00492B81" w:rsidRPr="001476F1" w:rsidRDefault="00492B81" w:rsidP="001476F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Međusobna prava i obveze između korisnika i Ustanove, kao i prijam i otpust korisnika regulira se na način propisan zakonom, pod zakonskim aktima, općim aktom Ustanove, te ugovorom o smještaju.</w:t>
      </w:r>
    </w:p>
    <w:p w14:paraId="6339AD22" w14:textId="77777777" w:rsidR="008B181E" w:rsidRPr="00F13362" w:rsidRDefault="008B181E" w:rsidP="00A7135A">
      <w:pPr>
        <w:pStyle w:val="box47055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36B3D010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F13362">
        <w:rPr>
          <w:rFonts w:eastAsia="Times New Roman" w:cstheme="minorHAnsi"/>
          <w:b/>
          <w:bCs/>
          <w:lang w:eastAsia="ar-SA"/>
        </w:rPr>
        <w:t>IX.</w:t>
      </w:r>
      <w:r w:rsidRPr="00F13362">
        <w:rPr>
          <w:rFonts w:eastAsia="Times New Roman" w:cstheme="minorHAnsi"/>
          <w:b/>
          <w:bCs/>
          <w:lang w:eastAsia="ar-SA"/>
        </w:rPr>
        <w:tab/>
      </w:r>
      <w:r w:rsidRPr="00F13362">
        <w:rPr>
          <w:rFonts w:eastAsia="Times New Roman" w:cstheme="minorHAnsi"/>
          <w:b/>
          <w:bCs/>
          <w:lang w:eastAsia="ar-SA"/>
        </w:rPr>
        <w:tab/>
        <w:t xml:space="preserve">JAVNOST RADA </w:t>
      </w:r>
    </w:p>
    <w:p w14:paraId="2B41C011" w14:textId="77777777" w:rsidR="007018ED" w:rsidRPr="00F13362" w:rsidRDefault="007018ED" w:rsidP="000F6B39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1472263E" w14:textId="77777777" w:rsidR="007018ED" w:rsidRPr="00F13362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lang w:eastAsia="ar-SA"/>
        </w:rPr>
        <w:t>Članak 49</w:t>
      </w:r>
      <w:r w:rsidR="007018ED" w:rsidRPr="00F13362">
        <w:rPr>
          <w:rFonts w:eastAsia="Times New Roman" w:cstheme="minorHAnsi"/>
          <w:b/>
          <w:lang w:eastAsia="ar-SA"/>
        </w:rPr>
        <w:t>.</w:t>
      </w:r>
    </w:p>
    <w:p w14:paraId="7A31D8BC" w14:textId="77777777" w:rsidR="007018ED" w:rsidRPr="00F13362" w:rsidRDefault="007018ED" w:rsidP="007018ED">
      <w:pPr>
        <w:suppressAutoHyphens/>
        <w:spacing w:after="0" w:line="240" w:lineRule="auto"/>
        <w:ind w:left="720"/>
        <w:jc w:val="center"/>
        <w:rPr>
          <w:rFonts w:eastAsia="Times New Roman" w:cstheme="minorHAnsi"/>
          <w:lang w:eastAsia="ar-SA"/>
        </w:rPr>
      </w:pPr>
    </w:p>
    <w:p w14:paraId="655497AF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Rad Ustanove je javan.</w:t>
      </w:r>
    </w:p>
    <w:p w14:paraId="794C0A49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Ustanova je dužna pravodobno i istinito obavještavati javnost  o obavljanju djelatnosti ili dijela djelatnosti za koju je osnovana.</w:t>
      </w:r>
    </w:p>
    <w:p w14:paraId="75337A11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lastRenderedPageBreak/>
        <w:t>Za obavještavanje javnosti Ustanova može izdavati periodične biltene, publikacije, te podnositi izvješća o svom djelovanju.</w:t>
      </w:r>
    </w:p>
    <w:p w14:paraId="52DEDF93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Ustanova je dužna osobi koja to traži dati informaciju o obavljanju svoje djelatnosti i omogućiti uvid u dokumentaciju, osim ako se radi o poslovnoj ili profesionalnoj tajni ili kada se tražena informacija odnosno dokumentacija odnosi na osobne podatke fizičkih osoba.</w:t>
      </w:r>
    </w:p>
    <w:p w14:paraId="4B33FEEA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24C74228" w14:textId="77777777" w:rsidR="007018ED" w:rsidRPr="00F13362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50</w:t>
      </w:r>
      <w:r w:rsidR="007018ED" w:rsidRPr="00F13362">
        <w:rPr>
          <w:rFonts w:eastAsia="Times New Roman" w:cstheme="minorHAnsi"/>
          <w:b/>
          <w:lang w:eastAsia="ar-SA"/>
        </w:rPr>
        <w:t>.</w:t>
      </w:r>
    </w:p>
    <w:p w14:paraId="0B41C8A2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5BAA8FE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Radnici imaju pravo biti obaviješteni o radu i poslovanju Ustanove, te nalazima i upozorenjima inspekcijskih i stručnih nadzora nad radom Ustanove, putem oglasne ploče ustanove ili na skupu radnika.</w:t>
      </w:r>
    </w:p>
    <w:p w14:paraId="14F216AE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Upravno vijeće i ravnatelj obvezni su osigurati i omogućiti redovito i pravodobno obavješćivanje radnika Ustanove o pitanjima od interesa za ostvarivanje njihovih prava, obveza i interesa iz radnog odnosa.</w:t>
      </w:r>
    </w:p>
    <w:p w14:paraId="265CD52C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Radnici Ustanove imaju u svakome trenutku pravo uvida u opće akte Ustanove.</w:t>
      </w:r>
    </w:p>
    <w:p w14:paraId="526AC928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5B3EB01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24B7FA5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F13362">
        <w:rPr>
          <w:rFonts w:eastAsia="Times New Roman" w:cstheme="minorHAnsi"/>
          <w:b/>
          <w:bCs/>
          <w:lang w:eastAsia="ar-SA"/>
        </w:rPr>
        <w:t>X.</w:t>
      </w:r>
      <w:r w:rsidRPr="00F13362">
        <w:rPr>
          <w:rFonts w:eastAsia="Times New Roman" w:cstheme="minorHAnsi"/>
          <w:b/>
          <w:bCs/>
          <w:lang w:eastAsia="ar-SA"/>
        </w:rPr>
        <w:tab/>
      </w:r>
      <w:r w:rsidRPr="00F13362">
        <w:rPr>
          <w:rFonts w:eastAsia="Times New Roman" w:cstheme="minorHAnsi"/>
          <w:b/>
          <w:bCs/>
          <w:lang w:eastAsia="ar-SA"/>
        </w:rPr>
        <w:tab/>
        <w:t>POSLOVNA I PROFESIONALNA TAJNA</w:t>
      </w:r>
    </w:p>
    <w:p w14:paraId="656CC790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930CB5D" w14:textId="77777777" w:rsidR="007018ED" w:rsidRPr="00F13362" w:rsidRDefault="00407322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Članak </w:t>
      </w:r>
      <w:r w:rsidR="00E60241">
        <w:rPr>
          <w:rFonts w:eastAsia="Times New Roman" w:cstheme="minorHAnsi"/>
          <w:b/>
          <w:lang w:eastAsia="ar-SA"/>
        </w:rPr>
        <w:t>51</w:t>
      </w:r>
      <w:r w:rsidR="007018ED" w:rsidRPr="00F13362">
        <w:rPr>
          <w:rFonts w:eastAsia="Times New Roman" w:cstheme="minorHAnsi"/>
          <w:b/>
          <w:lang w:eastAsia="ar-SA"/>
        </w:rPr>
        <w:t>.</w:t>
      </w:r>
    </w:p>
    <w:p w14:paraId="7FF65F69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29B73AEE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Poslovnom tajnom smatraju se isprave i podaci čije bi priopćavanje ili davanje na uvid neovlaštenim osobama bilo protivno poslovanju Ustanove ili štetilo njegovom poslovnom ugledu, odnosno interesu i ugledu radnika.</w:t>
      </w:r>
    </w:p>
    <w:p w14:paraId="755C72A2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Profesionalnom tajnom smatraju se isprave i podaci o osobnom ili obiteljskom životu korisnika Ustanove, odnosno radnika Ustanove, te njihovom podrijetlu koji su sadržani u službenoj dokumentaciji Ustanove.</w:t>
      </w:r>
    </w:p>
    <w:p w14:paraId="76A69733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Poslovnu i profesionalnu tajnu dužni su čuvati članovi Upravnog vijeća kao i svi radnici koji na bilo koji način saznaju za ispravi ili podatak koji se smatra poslovnom ili profesionalnom tajnom.</w:t>
      </w:r>
    </w:p>
    <w:p w14:paraId="70038486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Obveza čuvanja poslovne i profesionalne tajne ne prestaje ni nakon prestanka statusa na temelju kojeg su dužni čuvati poslovnu i profesionalnu tajnu.</w:t>
      </w:r>
    </w:p>
    <w:p w14:paraId="51FFF267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Povreda obveze čuvanja poslovne i profesionalne tajne predstavlja težu povredu ugovora o radu.</w:t>
      </w:r>
    </w:p>
    <w:p w14:paraId="63033EA5" w14:textId="77777777" w:rsidR="001476F1" w:rsidRDefault="007018ED" w:rsidP="00A11D5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O čuvanju poslovne i profesionalne tajne neposredno skrbi ravnatelj Ustanove.</w:t>
      </w:r>
    </w:p>
    <w:p w14:paraId="0E8728FF" w14:textId="77777777" w:rsidR="00A11D5C" w:rsidRPr="00A11D5C" w:rsidRDefault="00A11D5C" w:rsidP="00A11D5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23C6512" w14:textId="77777777" w:rsidR="001476F1" w:rsidRDefault="001476F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11FE6AB6" w14:textId="77777777" w:rsidR="007018ED" w:rsidRPr="00F13362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52</w:t>
      </w:r>
      <w:r w:rsidR="007018ED" w:rsidRPr="00F13362">
        <w:rPr>
          <w:rFonts w:eastAsia="Times New Roman" w:cstheme="minorHAnsi"/>
          <w:b/>
          <w:lang w:eastAsia="ar-SA"/>
        </w:rPr>
        <w:t>.</w:t>
      </w:r>
    </w:p>
    <w:p w14:paraId="685095AA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768A9AE2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Poslovnom tajnom smatraju se :</w:t>
      </w:r>
    </w:p>
    <w:p w14:paraId="3E64C12B" w14:textId="77777777" w:rsidR="007018ED" w:rsidRPr="00F13362" w:rsidRDefault="007018ED" w:rsidP="007018E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podaci i isprave koji se po propisima smatraju poslovnom tajnom,</w:t>
      </w:r>
    </w:p>
    <w:p w14:paraId="3A536C35" w14:textId="77777777" w:rsidR="007018ED" w:rsidRPr="00F13362" w:rsidRDefault="007018ED" w:rsidP="007018E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isprave i podaci koje kao povjerljive priopći nadležno tijelo,</w:t>
      </w:r>
    </w:p>
    <w:p w14:paraId="2D6B0213" w14:textId="77777777" w:rsidR="007018ED" w:rsidRPr="00F13362" w:rsidRDefault="007018ED" w:rsidP="007018E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mjere i način postupanja u slučaju nastanka izvanrednih okolnosti,</w:t>
      </w:r>
    </w:p>
    <w:p w14:paraId="7D3B5E0D" w14:textId="77777777" w:rsidR="007018ED" w:rsidRPr="00F13362" w:rsidRDefault="007018ED" w:rsidP="007018E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dokumenti koji se odnose na obranu.</w:t>
      </w:r>
    </w:p>
    <w:p w14:paraId="6994200A" w14:textId="77777777" w:rsidR="00EE7157" w:rsidRDefault="00EE7157" w:rsidP="007018ED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p w14:paraId="729E21A1" w14:textId="77777777" w:rsidR="00EE7157" w:rsidRPr="00F13362" w:rsidRDefault="00EE7157" w:rsidP="007018ED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p w14:paraId="377D2350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F13362">
        <w:rPr>
          <w:rFonts w:eastAsia="Times New Roman" w:cstheme="minorHAnsi"/>
          <w:b/>
          <w:bCs/>
          <w:lang w:eastAsia="ar-SA"/>
        </w:rPr>
        <w:t>XI.</w:t>
      </w:r>
      <w:r w:rsidRPr="00F13362">
        <w:rPr>
          <w:rFonts w:eastAsia="Times New Roman" w:cstheme="minorHAnsi"/>
          <w:b/>
          <w:bCs/>
          <w:lang w:eastAsia="ar-SA"/>
        </w:rPr>
        <w:tab/>
      </w:r>
      <w:r w:rsidRPr="00F13362">
        <w:rPr>
          <w:rFonts w:eastAsia="Times New Roman" w:cstheme="minorHAnsi"/>
          <w:b/>
          <w:bCs/>
          <w:lang w:eastAsia="ar-SA"/>
        </w:rPr>
        <w:tab/>
        <w:t>STATUSNE PROMJENE I PRESTANAK RADA USTANOVE</w:t>
      </w:r>
    </w:p>
    <w:p w14:paraId="56C0776C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0B24F64" w14:textId="77777777" w:rsidR="007018ED" w:rsidRPr="00F13362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53</w:t>
      </w:r>
      <w:r w:rsidR="007018ED" w:rsidRPr="00F13362">
        <w:rPr>
          <w:rFonts w:eastAsia="Times New Roman" w:cstheme="minorHAnsi"/>
          <w:b/>
          <w:lang w:eastAsia="ar-SA"/>
        </w:rPr>
        <w:t>.</w:t>
      </w:r>
    </w:p>
    <w:p w14:paraId="439C6B0C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62C37C48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O svim statusnim promjenama Ustanove odlučuje Osnivač.</w:t>
      </w:r>
    </w:p>
    <w:p w14:paraId="0083B698" w14:textId="77777777" w:rsidR="007018ED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8008FED" w14:textId="77777777" w:rsidR="00A11D5C" w:rsidRDefault="00A11D5C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89E6578" w14:textId="77777777" w:rsidR="00A11D5C" w:rsidRPr="00F13362" w:rsidRDefault="00A11D5C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FA780E3" w14:textId="77777777" w:rsidR="007018ED" w:rsidRPr="00F13362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lastRenderedPageBreak/>
        <w:t>Članak 54</w:t>
      </w:r>
      <w:r w:rsidR="007018ED" w:rsidRPr="00F13362">
        <w:rPr>
          <w:rFonts w:eastAsia="Times New Roman" w:cstheme="minorHAnsi"/>
          <w:b/>
          <w:lang w:eastAsia="ar-SA"/>
        </w:rPr>
        <w:t>.</w:t>
      </w:r>
    </w:p>
    <w:p w14:paraId="38086B91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3613711E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Ustanova prestaje s radom sukladno Zakonu o ustanovama i drugim važećim zakonima.</w:t>
      </w:r>
    </w:p>
    <w:p w14:paraId="22E764C4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2117704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30F96B1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b/>
          <w:bCs/>
          <w:lang w:eastAsia="ar-SA"/>
        </w:rPr>
        <w:t>XII.</w:t>
      </w:r>
      <w:r w:rsidRPr="00F13362">
        <w:rPr>
          <w:rFonts w:eastAsia="Times New Roman" w:cstheme="minorHAnsi"/>
          <w:b/>
          <w:bCs/>
          <w:lang w:eastAsia="ar-SA"/>
        </w:rPr>
        <w:tab/>
      </w:r>
      <w:r w:rsidRPr="00F13362">
        <w:rPr>
          <w:rFonts w:eastAsia="Times New Roman" w:cstheme="minorHAnsi"/>
          <w:b/>
          <w:bCs/>
          <w:lang w:eastAsia="ar-SA"/>
        </w:rPr>
        <w:tab/>
        <w:t>OPĆI AKTI</w:t>
      </w:r>
    </w:p>
    <w:p w14:paraId="5814CDA8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1227934" w14:textId="77777777" w:rsidR="0014274C" w:rsidRPr="003A1CD7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3A1CD7">
        <w:rPr>
          <w:rFonts w:eastAsia="Times New Roman" w:cstheme="minorHAnsi"/>
          <w:b/>
          <w:lang w:eastAsia="ar-SA"/>
        </w:rPr>
        <w:t>Članak 55.</w:t>
      </w:r>
    </w:p>
    <w:p w14:paraId="12908B32" w14:textId="77777777" w:rsidR="00E60241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color w:val="0070C0"/>
          <w:lang w:eastAsia="ar-SA"/>
        </w:rPr>
      </w:pPr>
    </w:p>
    <w:p w14:paraId="4E38C5B2" w14:textId="77777777" w:rsidR="0014274C" w:rsidRPr="003A1CD7" w:rsidRDefault="0014274C" w:rsidP="00E6024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Opći akti ustanove su: Statut, pravilnici, poslovnici i drugi akti kojima se na opći način uređuju pojedina pitanja.</w:t>
      </w:r>
    </w:p>
    <w:p w14:paraId="730510E8" w14:textId="77777777" w:rsidR="0014274C" w:rsidRPr="003A1CD7" w:rsidRDefault="0014274C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24668CEB" w14:textId="77777777" w:rsidR="007018ED" w:rsidRPr="003A1CD7" w:rsidRDefault="00407322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3A1CD7">
        <w:rPr>
          <w:rFonts w:eastAsia="Times New Roman" w:cstheme="minorHAnsi"/>
          <w:b/>
          <w:lang w:eastAsia="ar-SA"/>
        </w:rPr>
        <w:t xml:space="preserve">Članak </w:t>
      </w:r>
      <w:r w:rsidR="00E60241" w:rsidRPr="003A1CD7">
        <w:rPr>
          <w:rFonts w:eastAsia="Times New Roman" w:cstheme="minorHAnsi"/>
          <w:b/>
          <w:lang w:eastAsia="ar-SA"/>
        </w:rPr>
        <w:t>56</w:t>
      </w:r>
      <w:r w:rsidR="007018ED" w:rsidRPr="003A1CD7">
        <w:rPr>
          <w:rFonts w:eastAsia="Times New Roman" w:cstheme="minorHAnsi"/>
          <w:b/>
          <w:lang w:eastAsia="ar-SA"/>
        </w:rPr>
        <w:t>.</w:t>
      </w:r>
    </w:p>
    <w:p w14:paraId="0D38D7EF" w14:textId="77777777" w:rsidR="007018ED" w:rsidRPr="003A1CD7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58C0A704" w14:textId="77777777" w:rsidR="0014274C" w:rsidRPr="003A1CD7" w:rsidRDefault="0014274C" w:rsidP="0014274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Upravno vijeće, uz prethodnu suglasnost osnivača, donosi: </w:t>
      </w:r>
    </w:p>
    <w:p w14:paraId="71D43152" w14:textId="77777777" w:rsidR="0014274C" w:rsidRPr="003A1CD7" w:rsidRDefault="0014274C" w:rsidP="0014274C">
      <w:pPr>
        <w:pStyle w:val="NoSpacing"/>
        <w:numPr>
          <w:ilvl w:val="0"/>
          <w:numId w:val="3"/>
        </w:numPr>
        <w:rPr>
          <w:lang w:eastAsia="ar-SA"/>
        </w:rPr>
      </w:pPr>
      <w:r w:rsidRPr="003A1CD7">
        <w:rPr>
          <w:lang w:eastAsia="ar-SA"/>
        </w:rPr>
        <w:t xml:space="preserve">Statut, </w:t>
      </w:r>
    </w:p>
    <w:p w14:paraId="74751411" w14:textId="77777777" w:rsidR="0014274C" w:rsidRPr="003A1CD7" w:rsidRDefault="0014274C" w:rsidP="0014274C">
      <w:pPr>
        <w:pStyle w:val="NoSpacing"/>
        <w:numPr>
          <w:ilvl w:val="0"/>
          <w:numId w:val="3"/>
        </w:numPr>
        <w:rPr>
          <w:lang w:eastAsia="ar-SA"/>
        </w:rPr>
      </w:pPr>
      <w:r w:rsidRPr="003A1CD7">
        <w:rPr>
          <w:lang w:eastAsia="ar-SA"/>
        </w:rPr>
        <w:t xml:space="preserve">pravilnik o radu i </w:t>
      </w:r>
    </w:p>
    <w:p w14:paraId="4A8FC4FD" w14:textId="77777777" w:rsidR="0014274C" w:rsidRPr="003A1CD7" w:rsidRDefault="0014274C" w:rsidP="0014274C">
      <w:pPr>
        <w:pStyle w:val="NoSpacing"/>
        <w:numPr>
          <w:ilvl w:val="0"/>
          <w:numId w:val="3"/>
        </w:numPr>
        <w:rPr>
          <w:lang w:eastAsia="ar-SA"/>
        </w:rPr>
      </w:pPr>
      <w:r w:rsidRPr="003A1CD7">
        <w:rPr>
          <w:lang w:eastAsia="ar-SA"/>
        </w:rPr>
        <w:t>pravilnik o unutarnjoj sistematizaciji</w:t>
      </w:r>
      <w:r w:rsidR="00E60241" w:rsidRPr="003A1CD7">
        <w:rPr>
          <w:lang w:eastAsia="ar-SA"/>
        </w:rPr>
        <w:t xml:space="preserve"> radnih mjesta</w:t>
      </w:r>
      <w:r w:rsidRPr="003A1CD7">
        <w:rPr>
          <w:lang w:eastAsia="ar-SA"/>
        </w:rPr>
        <w:t xml:space="preserve">. </w:t>
      </w:r>
    </w:p>
    <w:p w14:paraId="0884FEA5" w14:textId="77777777" w:rsidR="0014274C" w:rsidRPr="003A1CD7" w:rsidRDefault="0014274C" w:rsidP="0014274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129C685" w14:textId="77777777" w:rsidR="0014274C" w:rsidRPr="003A1CD7" w:rsidRDefault="0014274C" w:rsidP="0014274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Ravnatelj, uz prethodnu suglasnost Upravnog vijeća, donosi sljedeće opće akte: </w:t>
      </w:r>
    </w:p>
    <w:p w14:paraId="6AB1E090" w14:textId="77777777" w:rsidR="0014274C" w:rsidRPr="003A1CD7" w:rsidRDefault="0014274C" w:rsidP="0014274C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pravilnik o prijamu i otpustu korisnika, </w:t>
      </w:r>
    </w:p>
    <w:p w14:paraId="4500E514" w14:textId="77777777" w:rsidR="0014274C" w:rsidRPr="003A1CD7" w:rsidRDefault="0014274C" w:rsidP="0014274C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pravilnik o čuvanju imovine korisnika ustanove, </w:t>
      </w:r>
    </w:p>
    <w:p w14:paraId="4E611844" w14:textId="77777777" w:rsidR="0014274C" w:rsidRPr="003A1CD7" w:rsidRDefault="0014274C" w:rsidP="0014274C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pravilnik o zaštiti od požara, </w:t>
      </w:r>
    </w:p>
    <w:p w14:paraId="7DECC709" w14:textId="77777777" w:rsidR="0014274C" w:rsidRPr="003A1CD7" w:rsidRDefault="0014274C" w:rsidP="0014274C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pravilnik o zaštiti na radu, </w:t>
      </w:r>
    </w:p>
    <w:p w14:paraId="7F9C9868" w14:textId="77777777" w:rsidR="0014274C" w:rsidRPr="003A1CD7" w:rsidRDefault="0014274C" w:rsidP="0014274C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pravilnik o kućnom redu, </w:t>
      </w:r>
    </w:p>
    <w:p w14:paraId="358FBC9A" w14:textId="77777777" w:rsidR="0014274C" w:rsidRPr="003A1CD7" w:rsidRDefault="0014274C" w:rsidP="0014274C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pravilnik o unutarnjem nadzoru, na prijedlog ravnatelja, </w:t>
      </w:r>
    </w:p>
    <w:p w14:paraId="66432C4C" w14:textId="77777777" w:rsidR="0014274C" w:rsidRPr="003A1CD7" w:rsidRDefault="0014274C" w:rsidP="0014274C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pravilnik o stručnom usavršavanju i osposobljavanju radnika, </w:t>
      </w:r>
    </w:p>
    <w:p w14:paraId="3A073CF9" w14:textId="77777777" w:rsidR="0014274C" w:rsidRPr="003A1CD7" w:rsidRDefault="0014274C" w:rsidP="0014274C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 xml:space="preserve">pravilnik o poslovnoj i profesionalnoj tajni, na prijedlog ravnatelja, </w:t>
      </w:r>
    </w:p>
    <w:p w14:paraId="42BADC5F" w14:textId="77777777" w:rsidR="007018ED" w:rsidRPr="003A1CD7" w:rsidRDefault="0014274C" w:rsidP="0014274C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A1CD7">
        <w:rPr>
          <w:rFonts w:eastAsia="Times New Roman" w:cstheme="minorHAnsi"/>
          <w:lang w:eastAsia="ar-SA"/>
        </w:rPr>
        <w:t>druge opće akte utvrđene Zakonom, ovim statutom i drugim propisima.</w:t>
      </w:r>
    </w:p>
    <w:p w14:paraId="15A50008" w14:textId="77777777" w:rsidR="007018ED" w:rsidRPr="003A1CD7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5FEEC60" w14:textId="77777777" w:rsidR="007018ED" w:rsidRPr="00F13362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57</w:t>
      </w:r>
      <w:r w:rsidR="007018ED" w:rsidRPr="00F13362">
        <w:rPr>
          <w:rFonts w:eastAsia="Times New Roman" w:cstheme="minorHAnsi"/>
          <w:b/>
          <w:lang w:eastAsia="ar-SA"/>
        </w:rPr>
        <w:t>.</w:t>
      </w:r>
    </w:p>
    <w:p w14:paraId="4FBF04ED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6E2CE138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Izmjene i dopune općih akata donose se po istom postupku kao i sami opći akti.</w:t>
      </w:r>
    </w:p>
    <w:p w14:paraId="4AC91B7A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 xml:space="preserve">Opći akti stupaju na snagu osmog dana od dana objavljivanja na oglasnoj ploči </w:t>
      </w:r>
      <w:r w:rsidR="001A1E2A" w:rsidRPr="00F13362">
        <w:rPr>
          <w:rFonts w:eastAsia="Times New Roman" w:cstheme="minorHAnsi"/>
          <w:lang w:eastAsia="ar-SA"/>
        </w:rPr>
        <w:t>Ustanove</w:t>
      </w:r>
      <w:r w:rsidRPr="00F13362">
        <w:rPr>
          <w:rFonts w:eastAsia="Times New Roman" w:cstheme="minorHAnsi"/>
          <w:lang w:eastAsia="ar-SA"/>
        </w:rPr>
        <w:t xml:space="preserve"> ako aktom nije drugačije određeno.</w:t>
      </w:r>
    </w:p>
    <w:p w14:paraId="202FF429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AB67E64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61BB6B0" w14:textId="77777777" w:rsidR="007018ED" w:rsidRPr="00F13362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58</w:t>
      </w:r>
      <w:r w:rsidR="007018ED" w:rsidRPr="00F13362">
        <w:rPr>
          <w:rFonts w:eastAsia="Times New Roman" w:cstheme="minorHAnsi"/>
          <w:b/>
          <w:lang w:eastAsia="ar-SA"/>
        </w:rPr>
        <w:t>.</w:t>
      </w:r>
    </w:p>
    <w:p w14:paraId="203C8184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4C4156EE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Opći akti moraju biti u suglasnosti sa Zakonom i ovim Statutom.</w:t>
      </w:r>
    </w:p>
    <w:p w14:paraId="01B0C839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Za tumačenje odredbi općih akata nadležno je tijelo koje je opći akt donijelo.</w:t>
      </w:r>
    </w:p>
    <w:p w14:paraId="75FDEB6D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93DA1B3" w14:textId="77777777" w:rsidR="00EE7157" w:rsidRDefault="00EE7157" w:rsidP="007018ED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p w14:paraId="3C710633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F13362">
        <w:rPr>
          <w:rFonts w:eastAsia="Times New Roman" w:cstheme="minorHAnsi"/>
          <w:b/>
          <w:bCs/>
          <w:lang w:eastAsia="ar-SA"/>
        </w:rPr>
        <w:t>XIII.</w:t>
      </w:r>
      <w:r w:rsidRPr="00F13362">
        <w:rPr>
          <w:rFonts w:eastAsia="Times New Roman" w:cstheme="minorHAnsi"/>
          <w:b/>
          <w:bCs/>
          <w:lang w:eastAsia="ar-SA"/>
        </w:rPr>
        <w:tab/>
      </w:r>
      <w:r w:rsidRPr="00F13362">
        <w:rPr>
          <w:rFonts w:eastAsia="Times New Roman" w:cstheme="minorHAnsi"/>
          <w:b/>
          <w:bCs/>
          <w:lang w:eastAsia="ar-SA"/>
        </w:rPr>
        <w:tab/>
        <w:t>IZMJENE I DOPUNE STATUTA</w:t>
      </w:r>
    </w:p>
    <w:p w14:paraId="5707B8E1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E4C6E39" w14:textId="77777777" w:rsidR="007018ED" w:rsidRPr="00F13362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59</w:t>
      </w:r>
      <w:r w:rsidR="007018ED" w:rsidRPr="00F13362">
        <w:rPr>
          <w:rFonts w:eastAsia="Times New Roman" w:cstheme="minorHAnsi"/>
          <w:b/>
          <w:lang w:eastAsia="ar-SA"/>
        </w:rPr>
        <w:t>.</w:t>
      </w:r>
    </w:p>
    <w:p w14:paraId="352D5C6C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283F5B4D" w14:textId="77777777" w:rsidR="008B181E" w:rsidRPr="00E60241" w:rsidRDefault="007018ED" w:rsidP="00E6024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Izmjene i dopune Statuta donosi Upravno vijeće uz suglasnost Osnivača.</w:t>
      </w:r>
    </w:p>
    <w:p w14:paraId="219E5811" w14:textId="77777777" w:rsidR="008B181E" w:rsidRDefault="008B181E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52A53567" w14:textId="77777777" w:rsidR="007018ED" w:rsidRPr="00F13362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60</w:t>
      </w:r>
      <w:r w:rsidR="00520767">
        <w:rPr>
          <w:rFonts w:eastAsia="Times New Roman" w:cstheme="minorHAnsi"/>
          <w:b/>
          <w:lang w:eastAsia="ar-SA"/>
        </w:rPr>
        <w:t>.</w:t>
      </w:r>
    </w:p>
    <w:p w14:paraId="26FE9739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0FFC2147" w14:textId="77777777" w:rsidR="00467E1C" w:rsidRPr="00A11D5C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Tumačenje odredbi Statuta daje Upravno vijeće.</w:t>
      </w:r>
    </w:p>
    <w:p w14:paraId="569563C7" w14:textId="77777777" w:rsidR="00467E1C" w:rsidRDefault="00467E1C" w:rsidP="007018ED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p w14:paraId="3C21B1F8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F13362">
        <w:rPr>
          <w:rFonts w:eastAsia="Times New Roman" w:cstheme="minorHAnsi"/>
          <w:b/>
          <w:bCs/>
          <w:lang w:eastAsia="ar-SA"/>
        </w:rPr>
        <w:t>XIV.</w:t>
      </w:r>
      <w:r w:rsidRPr="00F13362">
        <w:rPr>
          <w:rFonts w:eastAsia="Times New Roman" w:cstheme="minorHAnsi"/>
          <w:b/>
          <w:bCs/>
          <w:lang w:eastAsia="ar-SA"/>
        </w:rPr>
        <w:tab/>
      </w:r>
      <w:r w:rsidRPr="00F13362">
        <w:rPr>
          <w:rFonts w:eastAsia="Times New Roman" w:cstheme="minorHAnsi"/>
          <w:b/>
          <w:bCs/>
          <w:lang w:eastAsia="ar-SA"/>
        </w:rPr>
        <w:tab/>
        <w:t>UNUTARNJI NADZOR</w:t>
      </w:r>
    </w:p>
    <w:p w14:paraId="73B5476A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p w14:paraId="0C81A2ED" w14:textId="77777777" w:rsidR="007018ED" w:rsidRPr="00F13362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61</w:t>
      </w:r>
      <w:r w:rsidR="007018ED" w:rsidRPr="00F13362">
        <w:rPr>
          <w:rFonts w:eastAsia="Times New Roman" w:cstheme="minorHAnsi"/>
          <w:b/>
          <w:lang w:eastAsia="ar-SA"/>
        </w:rPr>
        <w:t>.</w:t>
      </w:r>
    </w:p>
    <w:p w14:paraId="6454037C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06169E64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Unutarnji nadzor nad stručnim radom djelatnika obavlja se na način propisan Zakonom.</w:t>
      </w:r>
    </w:p>
    <w:p w14:paraId="2CC71CD9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DAA8559" w14:textId="77777777" w:rsidR="000F6B39" w:rsidRPr="00F13362" w:rsidRDefault="000F6B39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1CAA357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F13362">
        <w:rPr>
          <w:rFonts w:eastAsia="Times New Roman" w:cstheme="minorHAnsi"/>
          <w:b/>
          <w:bCs/>
          <w:lang w:eastAsia="ar-SA"/>
        </w:rPr>
        <w:t>XV.</w:t>
      </w:r>
      <w:r w:rsidRPr="00F13362">
        <w:rPr>
          <w:rFonts w:eastAsia="Times New Roman" w:cstheme="minorHAnsi"/>
          <w:b/>
          <w:bCs/>
          <w:lang w:eastAsia="ar-SA"/>
        </w:rPr>
        <w:tab/>
      </w:r>
      <w:r w:rsidRPr="00F13362">
        <w:rPr>
          <w:rFonts w:eastAsia="Times New Roman" w:cstheme="minorHAnsi"/>
          <w:b/>
          <w:bCs/>
          <w:lang w:eastAsia="ar-SA"/>
        </w:rPr>
        <w:tab/>
        <w:t>PRIJELAZNE I ZAVRŠNE ODREDBE</w:t>
      </w:r>
    </w:p>
    <w:p w14:paraId="15E90BC3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874F26F" w14:textId="77777777" w:rsidR="007018ED" w:rsidRPr="00F13362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62</w:t>
      </w:r>
      <w:r w:rsidR="007018ED" w:rsidRPr="00F13362">
        <w:rPr>
          <w:rFonts w:eastAsia="Times New Roman" w:cstheme="minorHAnsi"/>
          <w:b/>
          <w:lang w:eastAsia="ar-SA"/>
        </w:rPr>
        <w:t>.</w:t>
      </w:r>
    </w:p>
    <w:p w14:paraId="298567D0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7DEC6815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Opći akti određeni ovim Statutom donijet će se odnosno uskladiti sa ovim Statutom i drugim propisima u roku od 6 mjeseci od dana stupanja na snagu ovog Statuta.</w:t>
      </w:r>
    </w:p>
    <w:p w14:paraId="7161DF71" w14:textId="77777777" w:rsidR="007018ED" w:rsidRPr="00F13362" w:rsidRDefault="007018ED" w:rsidP="007018ED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</w:p>
    <w:p w14:paraId="52C5EEF5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0E6CFF0E" w14:textId="77777777" w:rsidR="007018ED" w:rsidRPr="00F13362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63</w:t>
      </w:r>
      <w:r w:rsidR="007018ED" w:rsidRPr="00F13362">
        <w:rPr>
          <w:rFonts w:eastAsia="Times New Roman" w:cstheme="minorHAnsi"/>
          <w:b/>
          <w:lang w:eastAsia="ar-SA"/>
        </w:rPr>
        <w:t>.</w:t>
      </w:r>
    </w:p>
    <w:p w14:paraId="06816B98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2E095FD7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Na pitanja koja nisu uređena ovim Statutom primjenjuju se odredbe Zakona o ustanovama, Zakona o socijalnoj skrbi i drugim zakonskim propisima.</w:t>
      </w:r>
    </w:p>
    <w:p w14:paraId="38AE88BB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AC04EAB" w14:textId="77777777" w:rsidR="007018ED" w:rsidRPr="00F13362" w:rsidRDefault="00E60241" w:rsidP="007018E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Članak 64</w:t>
      </w:r>
      <w:r w:rsidR="007018ED" w:rsidRPr="00F13362">
        <w:rPr>
          <w:rFonts w:eastAsia="Times New Roman" w:cstheme="minorHAnsi"/>
          <w:b/>
          <w:lang w:eastAsia="ar-SA"/>
        </w:rPr>
        <w:t>.</w:t>
      </w:r>
    </w:p>
    <w:p w14:paraId="5E96BCB4" w14:textId="77777777" w:rsidR="007018ED" w:rsidRPr="00F13362" w:rsidRDefault="007018ED" w:rsidP="007018ED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57D22346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>Ovaj Statut stupa na snagu osmog dana od dana objave, a nakon davanja suglasnosti Osnivača.</w:t>
      </w:r>
    </w:p>
    <w:p w14:paraId="33A0251F" w14:textId="77777777" w:rsidR="00C96D0C" w:rsidRPr="00F13362" w:rsidRDefault="00C96D0C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1BCF74C" w14:textId="77777777" w:rsidR="00C96D0C" w:rsidRPr="00520767" w:rsidRDefault="00C96D0C" w:rsidP="007018ED">
      <w:pPr>
        <w:suppressAutoHyphens/>
        <w:spacing w:after="0" w:line="240" w:lineRule="auto"/>
        <w:jc w:val="both"/>
        <w:rPr>
          <w:rFonts w:eastAsia="Times New Roman" w:cstheme="minorHAnsi"/>
          <w:color w:val="FF0000"/>
          <w:lang w:eastAsia="ar-SA"/>
        </w:rPr>
      </w:pPr>
      <w:r w:rsidRPr="00F13362">
        <w:rPr>
          <w:rFonts w:eastAsia="Times New Roman" w:cstheme="minorHAnsi"/>
          <w:lang w:eastAsia="ar-SA"/>
        </w:rPr>
        <w:t>Danom stupanja na snagu ovog Statuta prestaje važiti Statut D</w:t>
      </w:r>
      <w:r w:rsidR="00520767">
        <w:rPr>
          <w:rFonts w:eastAsia="Times New Roman" w:cstheme="minorHAnsi"/>
          <w:lang w:eastAsia="ar-SA"/>
        </w:rPr>
        <w:t xml:space="preserve">oma za starije i nemoćne osobe </w:t>
      </w:r>
      <w:r w:rsidRPr="00F13362">
        <w:rPr>
          <w:rFonts w:eastAsia="Times New Roman" w:cstheme="minorHAnsi"/>
          <w:lang w:eastAsia="ar-SA"/>
        </w:rPr>
        <w:t>Konavl</w:t>
      </w:r>
      <w:r w:rsidR="00520767">
        <w:rPr>
          <w:rFonts w:eastAsia="Times New Roman" w:cstheme="minorHAnsi"/>
          <w:lang w:eastAsia="ar-SA"/>
        </w:rPr>
        <w:t>e</w:t>
      </w:r>
      <w:r w:rsidR="000F6B39" w:rsidRPr="00F13362">
        <w:rPr>
          <w:rFonts w:eastAsia="Times New Roman" w:cstheme="minorHAnsi"/>
          <w:lang w:eastAsia="ar-SA"/>
        </w:rPr>
        <w:t xml:space="preserve"> </w:t>
      </w:r>
      <w:r w:rsidR="00EE7157" w:rsidRPr="00EE7157">
        <w:rPr>
          <w:rFonts w:eastAsia="Times New Roman" w:cstheme="minorHAnsi"/>
          <w:lang w:eastAsia="ar-SA"/>
        </w:rPr>
        <w:t>od 27. travnja 2023</w:t>
      </w:r>
      <w:r w:rsidR="000F6B39" w:rsidRPr="00EE7157">
        <w:rPr>
          <w:rFonts w:eastAsia="Times New Roman" w:cstheme="minorHAnsi"/>
          <w:lang w:eastAsia="ar-SA"/>
        </w:rPr>
        <w:t xml:space="preserve">. godine objavljen u Službenom glasniku Općine </w:t>
      </w:r>
      <w:r w:rsidR="00EE7157" w:rsidRPr="00EE7157">
        <w:rPr>
          <w:rFonts w:eastAsia="Times New Roman" w:cstheme="minorHAnsi"/>
          <w:lang w:eastAsia="ar-SA"/>
        </w:rPr>
        <w:t>Konavle br. 3/23</w:t>
      </w:r>
      <w:r w:rsidR="000F6B39" w:rsidRPr="00EE7157">
        <w:rPr>
          <w:rFonts w:eastAsia="Times New Roman" w:cstheme="minorHAnsi"/>
          <w:lang w:eastAsia="ar-SA"/>
        </w:rPr>
        <w:t>.</w:t>
      </w:r>
    </w:p>
    <w:p w14:paraId="6967DAB3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03DF8CA" w14:textId="77777777" w:rsidR="007018ED" w:rsidRPr="00F13362" w:rsidRDefault="007018ED" w:rsidP="007018E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47E4F92" w14:textId="77777777" w:rsidR="007018ED" w:rsidRPr="00F13362" w:rsidRDefault="008D59C1" w:rsidP="008D59C1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 xml:space="preserve">  </w:t>
      </w:r>
      <w:r w:rsidRPr="00F13362">
        <w:rPr>
          <w:rFonts w:eastAsia="Times New Roman" w:cstheme="minorHAnsi"/>
          <w:lang w:eastAsia="ar-SA"/>
        </w:rPr>
        <w:tab/>
      </w:r>
      <w:r w:rsidRPr="00F13362">
        <w:rPr>
          <w:rFonts w:eastAsia="Times New Roman" w:cstheme="minorHAnsi"/>
          <w:lang w:eastAsia="ar-SA"/>
        </w:rPr>
        <w:tab/>
      </w:r>
      <w:r w:rsidRPr="00F13362">
        <w:rPr>
          <w:rFonts w:eastAsia="Times New Roman" w:cstheme="minorHAnsi"/>
          <w:lang w:eastAsia="ar-SA"/>
        </w:rPr>
        <w:tab/>
      </w:r>
      <w:r w:rsidRPr="00F13362">
        <w:rPr>
          <w:rFonts w:eastAsia="Times New Roman" w:cstheme="minorHAnsi"/>
          <w:lang w:eastAsia="ar-SA"/>
        </w:rPr>
        <w:tab/>
      </w:r>
      <w:r w:rsidRPr="00F13362">
        <w:rPr>
          <w:rFonts w:eastAsia="Times New Roman" w:cstheme="minorHAnsi"/>
          <w:lang w:eastAsia="ar-SA"/>
        </w:rPr>
        <w:tab/>
      </w:r>
      <w:r w:rsidRPr="00F13362">
        <w:rPr>
          <w:rFonts w:eastAsia="Times New Roman" w:cstheme="minorHAnsi"/>
          <w:lang w:eastAsia="ar-SA"/>
        </w:rPr>
        <w:tab/>
      </w:r>
      <w:r w:rsidR="00520767">
        <w:rPr>
          <w:rFonts w:eastAsia="Times New Roman" w:cstheme="minorHAnsi"/>
          <w:lang w:eastAsia="ar-SA"/>
        </w:rPr>
        <w:t xml:space="preserve">       </w:t>
      </w:r>
      <w:r w:rsidR="00520767">
        <w:rPr>
          <w:rFonts w:eastAsia="Times New Roman" w:cstheme="minorHAnsi"/>
          <w:lang w:eastAsia="ar-SA"/>
        </w:rPr>
        <w:tab/>
      </w:r>
      <w:r w:rsidR="00520767">
        <w:rPr>
          <w:rFonts w:eastAsia="Times New Roman" w:cstheme="minorHAnsi"/>
          <w:lang w:eastAsia="ar-SA"/>
        </w:rPr>
        <w:tab/>
        <w:t>Predsjednica</w:t>
      </w:r>
      <w:r w:rsidR="007018ED" w:rsidRPr="00F13362">
        <w:rPr>
          <w:rFonts w:eastAsia="Times New Roman" w:cstheme="minorHAnsi"/>
          <w:lang w:eastAsia="ar-SA"/>
        </w:rPr>
        <w:t xml:space="preserve"> Upravnog vijeća</w:t>
      </w:r>
    </w:p>
    <w:p w14:paraId="2CBF8D59" w14:textId="77777777" w:rsidR="007018ED" w:rsidRDefault="00EE7157" w:rsidP="00EE7157">
      <w:pPr>
        <w:suppressAutoHyphens/>
        <w:spacing w:after="0" w:line="240" w:lineRule="auto"/>
        <w:ind w:left="4956" w:firstLine="708"/>
        <w:jc w:val="both"/>
      </w:pPr>
      <w:r>
        <w:t>doc.dr.sc. Vilma Kosović dr.med</w:t>
      </w:r>
    </w:p>
    <w:p w14:paraId="4B9E6C2B" w14:textId="77777777" w:rsidR="00EE7157" w:rsidRPr="00F13362" w:rsidRDefault="00EE7157" w:rsidP="00EE7157">
      <w:pPr>
        <w:suppressAutoHyphens/>
        <w:spacing w:after="0" w:line="240" w:lineRule="auto"/>
        <w:ind w:left="4956" w:firstLine="708"/>
        <w:jc w:val="both"/>
        <w:rPr>
          <w:rFonts w:eastAsia="Times New Roman" w:cstheme="minorHAnsi"/>
          <w:lang w:eastAsia="ar-SA"/>
        </w:rPr>
      </w:pPr>
    </w:p>
    <w:p w14:paraId="17A8897C" w14:textId="77777777" w:rsidR="00EE7157" w:rsidRDefault="009B3C35" w:rsidP="009B3C35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F13362">
        <w:rPr>
          <w:rFonts w:eastAsia="Times New Roman" w:cstheme="minorHAnsi"/>
          <w:lang w:eastAsia="ar-SA"/>
        </w:rPr>
        <w:tab/>
      </w:r>
      <w:r w:rsidRPr="00F13362">
        <w:rPr>
          <w:rFonts w:eastAsia="Times New Roman" w:cstheme="minorHAnsi"/>
          <w:lang w:eastAsia="ar-SA"/>
        </w:rPr>
        <w:tab/>
      </w:r>
      <w:r w:rsidR="007018ED" w:rsidRPr="00F13362">
        <w:rPr>
          <w:rFonts w:eastAsia="Times New Roman" w:cstheme="minorHAnsi"/>
          <w:lang w:eastAsia="ar-SA"/>
        </w:rPr>
        <w:tab/>
      </w:r>
      <w:r w:rsidR="007018ED" w:rsidRPr="00F13362">
        <w:rPr>
          <w:rFonts w:eastAsia="Times New Roman" w:cstheme="minorHAnsi"/>
          <w:lang w:eastAsia="ar-SA"/>
        </w:rPr>
        <w:tab/>
      </w:r>
      <w:r w:rsidR="00520767">
        <w:rPr>
          <w:rFonts w:eastAsia="Times New Roman" w:cstheme="minorHAnsi"/>
          <w:lang w:eastAsia="ar-SA"/>
        </w:rPr>
        <w:t xml:space="preserve">                     </w:t>
      </w:r>
      <w:r w:rsidR="00520767">
        <w:rPr>
          <w:rFonts w:eastAsia="Times New Roman" w:cstheme="minorHAnsi"/>
          <w:lang w:eastAsia="ar-SA"/>
        </w:rPr>
        <w:tab/>
      </w:r>
      <w:r w:rsidR="00520767">
        <w:rPr>
          <w:rFonts w:eastAsia="Times New Roman" w:cstheme="minorHAnsi"/>
          <w:lang w:eastAsia="ar-SA"/>
        </w:rPr>
        <w:tab/>
      </w:r>
      <w:r w:rsidR="00520767">
        <w:rPr>
          <w:rFonts w:eastAsia="Times New Roman" w:cstheme="minorHAnsi"/>
          <w:lang w:eastAsia="ar-SA"/>
        </w:rPr>
        <w:tab/>
      </w:r>
    </w:p>
    <w:p w14:paraId="37AF280C" w14:textId="77777777" w:rsidR="007018ED" w:rsidRPr="00F13362" w:rsidRDefault="00520767" w:rsidP="00E60241">
      <w:pPr>
        <w:suppressAutoHyphens/>
        <w:spacing w:after="0" w:line="240" w:lineRule="auto"/>
        <w:ind w:left="4956" w:firstLine="708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</w:t>
      </w:r>
      <w:r w:rsidR="007018ED" w:rsidRPr="00F13362">
        <w:rPr>
          <w:rFonts w:eastAsia="Times New Roman" w:cstheme="minorHAnsi"/>
          <w:lang w:eastAsia="ar-SA"/>
        </w:rPr>
        <w:t>_______________________</w:t>
      </w:r>
      <w:r>
        <w:rPr>
          <w:rFonts w:eastAsia="Times New Roman" w:cstheme="minorHAnsi"/>
          <w:lang w:eastAsia="ar-SA"/>
        </w:rPr>
        <w:t>__</w:t>
      </w:r>
      <w:r w:rsidR="00EE7157">
        <w:rPr>
          <w:rFonts w:eastAsia="Times New Roman" w:cstheme="minorHAnsi"/>
          <w:lang w:eastAsia="ar-SA"/>
        </w:rPr>
        <w:t>__</w:t>
      </w:r>
    </w:p>
    <w:p w14:paraId="55A03192" w14:textId="77777777" w:rsidR="00E60241" w:rsidRDefault="00E60241" w:rsidP="007018ED">
      <w:pPr>
        <w:tabs>
          <w:tab w:val="left" w:pos="48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D9A8660" w14:textId="77777777" w:rsidR="00467E1C" w:rsidRDefault="00467E1C" w:rsidP="007018ED">
      <w:pPr>
        <w:tabs>
          <w:tab w:val="left" w:pos="48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C221700" w14:textId="77777777" w:rsidR="00467E1C" w:rsidRDefault="00467E1C" w:rsidP="007018ED">
      <w:pPr>
        <w:tabs>
          <w:tab w:val="left" w:pos="48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2D913DF" w14:textId="77777777" w:rsidR="00467E1C" w:rsidRPr="00E60241" w:rsidRDefault="00467E1C" w:rsidP="007018ED">
      <w:pPr>
        <w:tabs>
          <w:tab w:val="left" w:pos="48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CDC26AE" w14:textId="77777777" w:rsidR="003A1CD7" w:rsidRDefault="003A1CD7" w:rsidP="007018ED">
      <w:pPr>
        <w:tabs>
          <w:tab w:val="left" w:pos="48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4C4C4CB" w14:textId="77777777" w:rsidR="003A1CD7" w:rsidRPr="006869C8" w:rsidRDefault="003A1CD7" w:rsidP="003A1CD7">
      <w:pPr>
        <w:pStyle w:val="BodyText"/>
        <w:rPr>
          <w:rFonts w:ascii="Calibri" w:hAnsi="Calibri" w:cs="Calibri"/>
          <w:sz w:val="22"/>
          <w:szCs w:val="22"/>
        </w:rPr>
      </w:pPr>
      <w:r w:rsidRPr="006869C8">
        <w:rPr>
          <w:rFonts w:ascii="Calibri" w:hAnsi="Calibri" w:cs="Calibri"/>
          <w:sz w:val="22"/>
          <w:szCs w:val="22"/>
        </w:rPr>
        <w:t>Osnivač je dao suglasnost na</w:t>
      </w:r>
      <w:r>
        <w:rPr>
          <w:rFonts w:ascii="Calibri" w:hAnsi="Calibri" w:cs="Calibri"/>
          <w:sz w:val="22"/>
          <w:szCs w:val="22"/>
        </w:rPr>
        <w:t xml:space="preserve"> ovaj</w:t>
      </w:r>
      <w:r w:rsidRPr="006869C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Statut</w:t>
      </w:r>
      <w:r w:rsidRPr="006869C8">
        <w:rPr>
          <w:rFonts w:ascii="Calibri" w:hAnsi="Calibri" w:cs="Calibri"/>
          <w:sz w:val="22"/>
          <w:szCs w:val="22"/>
        </w:rPr>
        <w:t xml:space="preserve"> dana    __________________.</w:t>
      </w:r>
    </w:p>
    <w:p w14:paraId="7BBE6294" w14:textId="77777777" w:rsidR="003A1CD7" w:rsidRPr="006869C8" w:rsidRDefault="003A1CD7" w:rsidP="003A1CD7">
      <w:pPr>
        <w:pStyle w:val="BodyText"/>
        <w:rPr>
          <w:rFonts w:ascii="Calibri" w:hAnsi="Calibri" w:cs="Calibri"/>
          <w:sz w:val="22"/>
          <w:szCs w:val="22"/>
        </w:rPr>
      </w:pPr>
    </w:p>
    <w:p w14:paraId="51D8C8DE" w14:textId="77777777" w:rsidR="003A1CD7" w:rsidRPr="006869C8" w:rsidRDefault="003A1CD7" w:rsidP="003A1CD7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Statut</w:t>
      </w:r>
      <w:r w:rsidRPr="006869C8">
        <w:rPr>
          <w:rFonts w:ascii="Calibri" w:hAnsi="Calibri" w:cs="Calibri"/>
          <w:sz w:val="22"/>
          <w:szCs w:val="22"/>
        </w:rPr>
        <w:t xml:space="preserve"> je objavljen u Službenom glasniku Općine Konavle i na oglasnoj ploči Doma dana _______________  godine, a stupio je na snagu dana _________________ godine.</w:t>
      </w:r>
    </w:p>
    <w:p w14:paraId="049EC54B" w14:textId="77777777" w:rsidR="00492B81" w:rsidRPr="00E60241" w:rsidRDefault="00492B81" w:rsidP="003A1CD7">
      <w:pPr>
        <w:tabs>
          <w:tab w:val="left" w:pos="48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sectPr w:rsidR="00492B81" w:rsidRPr="00E60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6371"/>
    <w:multiLevelType w:val="multilevel"/>
    <w:tmpl w:val="855C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50F59"/>
    <w:multiLevelType w:val="hybridMultilevel"/>
    <w:tmpl w:val="8026BA26"/>
    <w:lvl w:ilvl="0" w:tplc="E4BED2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5E743FAB"/>
    <w:multiLevelType w:val="hybridMultilevel"/>
    <w:tmpl w:val="8C029B26"/>
    <w:lvl w:ilvl="0" w:tplc="747078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52BC8"/>
    <w:multiLevelType w:val="hybridMultilevel"/>
    <w:tmpl w:val="7DB648C8"/>
    <w:lvl w:ilvl="0" w:tplc="92C4CD38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6E9804FD"/>
    <w:multiLevelType w:val="hybridMultilevel"/>
    <w:tmpl w:val="8166BC8A"/>
    <w:lvl w:ilvl="0" w:tplc="C0C2494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687924">
    <w:abstractNumId w:val="3"/>
  </w:num>
  <w:num w:numId="2" w16cid:durableId="49114432">
    <w:abstractNumId w:val="2"/>
  </w:num>
  <w:num w:numId="3" w16cid:durableId="258486899">
    <w:abstractNumId w:val="4"/>
  </w:num>
  <w:num w:numId="4" w16cid:durableId="807549034">
    <w:abstractNumId w:val="1"/>
  </w:num>
  <w:num w:numId="5" w16cid:durableId="72977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29"/>
    <w:rsid w:val="00010E67"/>
    <w:rsid w:val="000326EA"/>
    <w:rsid w:val="0003298F"/>
    <w:rsid w:val="00045D85"/>
    <w:rsid w:val="000C614A"/>
    <w:rsid w:val="000D7B36"/>
    <w:rsid w:val="000F6B39"/>
    <w:rsid w:val="0014274C"/>
    <w:rsid w:val="001476F1"/>
    <w:rsid w:val="001561E6"/>
    <w:rsid w:val="001A1E2A"/>
    <w:rsid w:val="001B2747"/>
    <w:rsid w:val="001E2021"/>
    <w:rsid w:val="00262CD4"/>
    <w:rsid w:val="002F1B33"/>
    <w:rsid w:val="002F6069"/>
    <w:rsid w:val="00334158"/>
    <w:rsid w:val="00342DFB"/>
    <w:rsid w:val="003A1CD7"/>
    <w:rsid w:val="003A757B"/>
    <w:rsid w:val="00407322"/>
    <w:rsid w:val="00467E1C"/>
    <w:rsid w:val="00492B81"/>
    <w:rsid w:val="0049600E"/>
    <w:rsid w:val="00520767"/>
    <w:rsid w:val="0054243F"/>
    <w:rsid w:val="005709DA"/>
    <w:rsid w:val="005C3DD5"/>
    <w:rsid w:val="0060741E"/>
    <w:rsid w:val="00646903"/>
    <w:rsid w:val="006802EE"/>
    <w:rsid w:val="00684DBF"/>
    <w:rsid w:val="007018ED"/>
    <w:rsid w:val="00713387"/>
    <w:rsid w:val="007B14A0"/>
    <w:rsid w:val="007E0701"/>
    <w:rsid w:val="0084653F"/>
    <w:rsid w:val="00850A7A"/>
    <w:rsid w:val="00872CD0"/>
    <w:rsid w:val="008B181E"/>
    <w:rsid w:val="008B5322"/>
    <w:rsid w:val="008D59C1"/>
    <w:rsid w:val="008D7DCE"/>
    <w:rsid w:val="008E4AFF"/>
    <w:rsid w:val="008E4C04"/>
    <w:rsid w:val="008E6F30"/>
    <w:rsid w:val="009011F0"/>
    <w:rsid w:val="009A419A"/>
    <w:rsid w:val="009B02E0"/>
    <w:rsid w:val="009B3C35"/>
    <w:rsid w:val="009E0076"/>
    <w:rsid w:val="009E3D69"/>
    <w:rsid w:val="009F233F"/>
    <w:rsid w:val="00A11D5C"/>
    <w:rsid w:val="00A22149"/>
    <w:rsid w:val="00A70698"/>
    <w:rsid w:val="00A7135A"/>
    <w:rsid w:val="00B71E7C"/>
    <w:rsid w:val="00B7286F"/>
    <w:rsid w:val="00B971C2"/>
    <w:rsid w:val="00C15CBA"/>
    <w:rsid w:val="00C42963"/>
    <w:rsid w:val="00C96D0C"/>
    <w:rsid w:val="00CA7FE5"/>
    <w:rsid w:val="00CC54BB"/>
    <w:rsid w:val="00D42E06"/>
    <w:rsid w:val="00D77BB6"/>
    <w:rsid w:val="00E33797"/>
    <w:rsid w:val="00E41B32"/>
    <w:rsid w:val="00E5284A"/>
    <w:rsid w:val="00E60241"/>
    <w:rsid w:val="00E734FA"/>
    <w:rsid w:val="00ED1B29"/>
    <w:rsid w:val="00ED665F"/>
    <w:rsid w:val="00EE7157"/>
    <w:rsid w:val="00EF20A2"/>
    <w:rsid w:val="00F109E2"/>
    <w:rsid w:val="00F13362"/>
    <w:rsid w:val="00F2686E"/>
    <w:rsid w:val="00F437A0"/>
    <w:rsid w:val="00F64EEF"/>
    <w:rsid w:val="00FB6FE2"/>
    <w:rsid w:val="00FD4728"/>
    <w:rsid w:val="00FD591B"/>
    <w:rsid w:val="00FD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2FD9"/>
  <w15:chartTrackingRefBased/>
  <w15:docId w15:val="{517C8405-DBC1-4B48-9893-2623312C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0554">
    <w:name w:val="box_470554"/>
    <w:basedOn w:val="Normal"/>
    <w:rsid w:val="00E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424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itation-221">
    <w:name w:val="citation-221"/>
    <w:basedOn w:val="DefaultParagraphFont"/>
    <w:rsid w:val="00B71E7C"/>
  </w:style>
  <w:style w:type="character" w:customStyle="1" w:styleId="citation-220">
    <w:name w:val="citation-220"/>
    <w:basedOn w:val="DefaultParagraphFont"/>
    <w:rsid w:val="00B71E7C"/>
  </w:style>
  <w:style w:type="character" w:customStyle="1" w:styleId="citation-219">
    <w:name w:val="citation-219"/>
    <w:basedOn w:val="DefaultParagraphFont"/>
    <w:rsid w:val="00B71E7C"/>
  </w:style>
  <w:style w:type="character" w:customStyle="1" w:styleId="citation-218">
    <w:name w:val="citation-218"/>
    <w:basedOn w:val="DefaultParagraphFont"/>
    <w:rsid w:val="00B71E7C"/>
  </w:style>
  <w:style w:type="character" w:customStyle="1" w:styleId="citation-217">
    <w:name w:val="citation-217"/>
    <w:basedOn w:val="DefaultParagraphFont"/>
    <w:rsid w:val="00B71E7C"/>
  </w:style>
  <w:style w:type="character" w:customStyle="1" w:styleId="citation-216">
    <w:name w:val="citation-216"/>
    <w:basedOn w:val="DefaultParagraphFont"/>
    <w:rsid w:val="00B71E7C"/>
  </w:style>
  <w:style w:type="character" w:customStyle="1" w:styleId="citation-215">
    <w:name w:val="citation-215"/>
    <w:basedOn w:val="DefaultParagraphFont"/>
    <w:rsid w:val="00B71E7C"/>
  </w:style>
  <w:style w:type="character" w:customStyle="1" w:styleId="citation-214">
    <w:name w:val="citation-214"/>
    <w:basedOn w:val="DefaultParagraphFont"/>
    <w:rsid w:val="00B71E7C"/>
  </w:style>
  <w:style w:type="character" w:customStyle="1" w:styleId="citation-213">
    <w:name w:val="citation-213"/>
    <w:basedOn w:val="DefaultParagraphFont"/>
    <w:rsid w:val="00B71E7C"/>
  </w:style>
  <w:style w:type="character" w:customStyle="1" w:styleId="citation-212">
    <w:name w:val="citation-212"/>
    <w:basedOn w:val="DefaultParagraphFont"/>
    <w:rsid w:val="00B71E7C"/>
  </w:style>
  <w:style w:type="character" w:customStyle="1" w:styleId="citation-211">
    <w:name w:val="citation-211"/>
    <w:basedOn w:val="DefaultParagraphFont"/>
    <w:rsid w:val="00B71E7C"/>
  </w:style>
  <w:style w:type="character" w:customStyle="1" w:styleId="citation-210">
    <w:name w:val="citation-210"/>
    <w:basedOn w:val="DefaultParagraphFont"/>
    <w:rsid w:val="00B71E7C"/>
  </w:style>
  <w:style w:type="character" w:customStyle="1" w:styleId="citation-209">
    <w:name w:val="citation-209"/>
    <w:basedOn w:val="DefaultParagraphFont"/>
    <w:rsid w:val="00B71E7C"/>
  </w:style>
  <w:style w:type="character" w:customStyle="1" w:styleId="citation-208">
    <w:name w:val="citation-208"/>
    <w:basedOn w:val="DefaultParagraphFont"/>
    <w:rsid w:val="00B71E7C"/>
  </w:style>
  <w:style w:type="character" w:customStyle="1" w:styleId="citation-207">
    <w:name w:val="citation-207"/>
    <w:basedOn w:val="DefaultParagraphFont"/>
    <w:rsid w:val="00B71E7C"/>
  </w:style>
  <w:style w:type="character" w:customStyle="1" w:styleId="citation-206">
    <w:name w:val="citation-206"/>
    <w:basedOn w:val="DefaultParagraphFont"/>
    <w:rsid w:val="00B71E7C"/>
  </w:style>
  <w:style w:type="character" w:customStyle="1" w:styleId="citation-205">
    <w:name w:val="citation-205"/>
    <w:basedOn w:val="DefaultParagraphFont"/>
    <w:rsid w:val="00B71E7C"/>
  </w:style>
  <w:style w:type="character" w:customStyle="1" w:styleId="citation-204">
    <w:name w:val="citation-204"/>
    <w:basedOn w:val="DefaultParagraphFont"/>
    <w:rsid w:val="00B71E7C"/>
  </w:style>
  <w:style w:type="character" w:customStyle="1" w:styleId="citation-203">
    <w:name w:val="citation-203"/>
    <w:basedOn w:val="DefaultParagraphFont"/>
    <w:rsid w:val="00B71E7C"/>
  </w:style>
  <w:style w:type="character" w:customStyle="1" w:styleId="citation-202">
    <w:name w:val="citation-202"/>
    <w:basedOn w:val="DefaultParagraphFont"/>
    <w:rsid w:val="00B71E7C"/>
  </w:style>
  <w:style w:type="character" w:customStyle="1" w:styleId="citation-201">
    <w:name w:val="citation-201"/>
    <w:basedOn w:val="DefaultParagraphFont"/>
    <w:rsid w:val="00B71E7C"/>
  </w:style>
  <w:style w:type="character" w:customStyle="1" w:styleId="citation-200">
    <w:name w:val="citation-200"/>
    <w:basedOn w:val="DefaultParagraphFont"/>
    <w:rsid w:val="00B71E7C"/>
  </w:style>
  <w:style w:type="character" w:customStyle="1" w:styleId="citation-199">
    <w:name w:val="citation-199"/>
    <w:basedOn w:val="DefaultParagraphFont"/>
    <w:rsid w:val="00B71E7C"/>
  </w:style>
  <w:style w:type="character" w:customStyle="1" w:styleId="citation-198">
    <w:name w:val="citation-198"/>
    <w:basedOn w:val="DefaultParagraphFont"/>
    <w:rsid w:val="00B71E7C"/>
  </w:style>
  <w:style w:type="paragraph" w:styleId="NoSpacing">
    <w:name w:val="No Spacing"/>
    <w:uiPriority w:val="1"/>
    <w:qFormat/>
    <w:rsid w:val="00B71E7C"/>
    <w:pPr>
      <w:spacing w:after="0" w:line="240" w:lineRule="auto"/>
    </w:pPr>
  </w:style>
  <w:style w:type="paragraph" w:styleId="BodyText">
    <w:name w:val="Body Text"/>
    <w:aliases w:val=" Char"/>
    <w:basedOn w:val="Normal"/>
    <w:link w:val="BodyTextChar"/>
    <w:rsid w:val="003A1C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 Char Char"/>
    <w:basedOn w:val="DefaultParagraphFont"/>
    <w:link w:val="BodyText"/>
    <w:rsid w:val="003A1CD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3959</Words>
  <Characters>22569</Characters>
  <Application>Microsoft Office Word</Application>
  <DocSecurity>0</DocSecurity>
  <Lines>188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Ured2</dc:creator>
  <cp:keywords/>
  <dc:description/>
  <cp:lastModifiedBy>Korisnik</cp:lastModifiedBy>
  <cp:revision>3</cp:revision>
  <cp:lastPrinted>2026-03-16T07:27:00Z</cp:lastPrinted>
  <dcterms:created xsi:type="dcterms:W3CDTF">2026-03-11T06:40:00Z</dcterms:created>
  <dcterms:modified xsi:type="dcterms:W3CDTF">2026-03-16T07:33:00Z</dcterms:modified>
</cp:coreProperties>
</file>