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F811D" w14:textId="77777777" w:rsidR="00992B92" w:rsidRDefault="00992B92" w:rsidP="00992B92">
      <w:pPr>
        <w:pStyle w:val="NormalWeb"/>
        <w:jc w:val="both"/>
      </w:pPr>
      <w:r>
        <w:t>Na temelju članka 2. stavka 7., članka 6. i članka 38. stavka 1. Zakona o zakupu i kupoprodaji poslovnoga prostora („Narodne novine“, broj 125/11., 64/15., 112/18. i 123/24.), članka 62. stavka 6. Zakona o upravljanju nekretninama i pokretninama u vlasništvu Republike Hrvatske („Narodne novine“, broj 155/23.) te članka 31. Statuta Općine Konavle („Službeni glasnik Općine Konavle“, broj 6/14. – pročišćeni tekst, 4/16., 2/18. i 4/21.), Općinsko vijeće Općine Konavle, na svojoj ____ sjednici održanoj ___________ 2026. godine, donosi sljedeću</w:t>
      </w:r>
    </w:p>
    <w:p w14:paraId="39D90436" w14:textId="77777777" w:rsidR="00992B92" w:rsidRDefault="00992B92" w:rsidP="00992B92">
      <w:pPr>
        <w:pStyle w:val="NormalWeb"/>
        <w:jc w:val="both"/>
      </w:pPr>
    </w:p>
    <w:p w14:paraId="55835AD1" w14:textId="77777777" w:rsidR="00992B92" w:rsidRPr="00992B92" w:rsidRDefault="00992B92" w:rsidP="00992B92">
      <w:pPr>
        <w:pStyle w:val="NoSpacing"/>
        <w:jc w:val="center"/>
        <w:rPr>
          <w:rFonts w:ascii="Times New Roman" w:hAnsi="Times New Roman" w:cs="Times New Roman"/>
          <w:b/>
          <w:sz w:val="24"/>
          <w:szCs w:val="24"/>
        </w:rPr>
      </w:pPr>
      <w:r w:rsidRPr="00992B92">
        <w:rPr>
          <w:rFonts w:ascii="Times New Roman" w:hAnsi="Times New Roman" w:cs="Times New Roman"/>
          <w:b/>
          <w:sz w:val="24"/>
          <w:szCs w:val="24"/>
        </w:rPr>
        <w:t>ODLUKU</w:t>
      </w:r>
    </w:p>
    <w:p w14:paraId="2B3FDD8B" w14:textId="77777777" w:rsidR="00992B92" w:rsidRDefault="00992B92" w:rsidP="00992B92">
      <w:pPr>
        <w:pStyle w:val="NoSpacing"/>
        <w:jc w:val="center"/>
        <w:rPr>
          <w:rFonts w:ascii="Times New Roman" w:hAnsi="Times New Roman" w:cs="Times New Roman"/>
          <w:b/>
          <w:sz w:val="24"/>
          <w:szCs w:val="24"/>
        </w:rPr>
      </w:pPr>
      <w:r w:rsidRPr="00992B92">
        <w:rPr>
          <w:rFonts w:ascii="Times New Roman" w:hAnsi="Times New Roman" w:cs="Times New Roman"/>
          <w:b/>
          <w:sz w:val="24"/>
          <w:szCs w:val="24"/>
        </w:rPr>
        <w:t xml:space="preserve">o zakupu, upravljanju i kupoprodaji poslovnoga prostora i garaža </w:t>
      </w:r>
    </w:p>
    <w:p w14:paraId="4C22DA43" w14:textId="77777777" w:rsidR="00992B92" w:rsidRPr="00992B92" w:rsidRDefault="00992B92" w:rsidP="00992B92">
      <w:pPr>
        <w:pStyle w:val="NoSpacing"/>
        <w:jc w:val="center"/>
        <w:rPr>
          <w:rFonts w:ascii="Times New Roman" w:hAnsi="Times New Roman" w:cs="Times New Roman"/>
          <w:b/>
          <w:sz w:val="24"/>
          <w:szCs w:val="24"/>
        </w:rPr>
      </w:pPr>
      <w:r w:rsidRPr="00992B92">
        <w:rPr>
          <w:rFonts w:ascii="Times New Roman" w:hAnsi="Times New Roman" w:cs="Times New Roman"/>
          <w:b/>
          <w:sz w:val="24"/>
          <w:szCs w:val="24"/>
        </w:rPr>
        <w:t>u vlasništvu Općine Konavle</w:t>
      </w:r>
    </w:p>
    <w:p w14:paraId="701C2217" w14:textId="77777777" w:rsidR="00992B92" w:rsidRDefault="00992B92" w:rsidP="00992B92">
      <w:pPr>
        <w:pStyle w:val="NormalWeb"/>
      </w:pPr>
      <w:r>
        <w:rPr>
          <w:b/>
          <w:bCs/>
        </w:rPr>
        <w:t>I. OPĆE ODREDBE</w:t>
      </w:r>
    </w:p>
    <w:p w14:paraId="0254BFD3" w14:textId="77777777" w:rsidR="00992B92" w:rsidRDefault="00992B92" w:rsidP="00992B92">
      <w:pPr>
        <w:pStyle w:val="NormalWeb"/>
        <w:jc w:val="center"/>
      </w:pPr>
      <w:r>
        <w:rPr>
          <w:b/>
          <w:bCs/>
        </w:rPr>
        <w:t>Članak 1.</w:t>
      </w:r>
    </w:p>
    <w:p w14:paraId="084FB1AF" w14:textId="77777777" w:rsidR="00992B92" w:rsidRDefault="00992B92" w:rsidP="00992B92">
      <w:pPr>
        <w:pStyle w:val="NormalWeb"/>
      </w:pPr>
      <w:r>
        <w:t>(1) Ovom Odlukom uređuju se način, uvjeti i postupak d</w:t>
      </w:r>
      <w:r>
        <w:rPr>
          <w:rStyle w:val="citation-10215"/>
        </w:rPr>
        <w:t>avanja u zakup poslovnoga prostora u vlasništvu Općine Konavle (u daljnjem tekstu: Općina) te pravnih osoba u vlasništvu ili pretežitom vlasništvu Općine i pravnih osoba kojima je osnivač Općina te međusobna prava i obveze zak</w:t>
      </w:r>
      <w:r>
        <w:t xml:space="preserve">upodavca i zakupnika poslovnoga prostora, kao i opći uvjeti kupoprodaje poslovnoga prostora u vlasništvu Općine. </w:t>
      </w:r>
    </w:p>
    <w:p w14:paraId="74604A9C" w14:textId="77777777" w:rsidR="00992B92" w:rsidRDefault="00992B92" w:rsidP="00992B92">
      <w:pPr>
        <w:pStyle w:val="NormalWeb"/>
      </w:pPr>
      <w:r>
        <w:t>(2) Odredbe ove Odluke odnose se i na poslovni prostor koji je još uvijek upisan u zemljišnim knjigama kao društveno vlasništvo na kojem Općina i druge pravne osobe imaju pravo raspolaganja ili korištenja.</w:t>
      </w:r>
    </w:p>
    <w:p w14:paraId="2D1B30CF" w14:textId="77777777" w:rsidR="00992B92" w:rsidRDefault="00992B92" w:rsidP="00992B92">
      <w:pPr>
        <w:pStyle w:val="NormalWeb"/>
        <w:jc w:val="center"/>
      </w:pPr>
      <w:r>
        <w:rPr>
          <w:b/>
          <w:bCs/>
        </w:rPr>
        <w:t>Članak 2.</w:t>
      </w:r>
    </w:p>
    <w:p w14:paraId="072C405B" w14:textId="77777777" w:rsidR="00992B92" w:rsidRDefault="00992B92" w:rsidP="00992B92">
      <w:pPr>
        <w:pStyle w:val="NormalWeb"/>
      </w:pPr>
      <w:r>
        <w:t>Riječi i pojmovi koji imaju rodno značenje korišteni u ovoj Odluci odnose se jednako na muški i ženski rod, bez obzira jesu li korišteni u muškom ili ženskom rodu.</w:t>
      </w:r>
    </w:p>
    <w:p w14:paraId="47AD9DA7" w14:textId="77777777" w:rsidR="00992B92" w:rsidRDefault="00992B92" w:rsidP="00992B92">
      <w:pPr>
        <w:pStyle w:val="NormalWeb"/>
        <w:jc w:val="center"/>
      </w:pPr>
      <w:r>
        <w:rPr>
          <w:b/>
          <w:bCs/>
        </w:rPr>
        <w:t>Članak 3.</w:t>
      </w:r>
    </w:p>
    <w:p w14:paraId="6A85EB27" w14:textId="77777777" w:rsidR="00992B92" w:rsidRDefault="00992B92" w:rsidP="00992B92">
      <w:pPr>
        <w:pStyle w:val="NormalWeb"/>
      </w:pPr>
      <w:r>
        <w:t xml:space="preserve">(1) Poslovnim prostorom smatraju se poslovna zgrada, poslovna prostorija, garaža i garažno mjesto (u daljnjem tekstu: poslovni prostor). </w:t>
      </w:r>
    </w:p>
    <w:p w14:paraId="2E9B2F0E" w14:textId="77777777" w:rsidR="00992B92" w:rsidRDefault="00992B92" w:rsidP="00992B92">
      <w:pPr>
        <w:pStyle w:val="NormalWeb"/>
      </w:pPr>
      <w:r>
        <w:t>(2) Poslovnom zgrado</w:t>
      </w:r>
      <w:r>
        <w:rPr>
          <w:rStyle w:val="citation-10214"/>
        </w:rPr>
        <w:t>m smatra se zgrada namijenjena obavljanju poslovne djelatnosti ako se pretežnim dijelom i koristi u tu svrhu</w:t>
      </w:r>
      <w:r>
        <w:rPr>
          <w:rStyle w:val="citation-10213"/>
        </w:rPr>
        <w:t>.</w:t>
      </w:r>
      <w:r>
        <w:t xml:space="preserve"> </w:t>
      </w:r>
    </w:p>
    <w:p w14:paraId="1268F78B" w14:textId="77777777" w:rsidR="00992B92" w:rsidRDefault="00992B92" w:rsidP="00992B92">
      <w:pPr>
        <w:pStyle w:val="NormalWeb"/>
      </w:pPr>
      <w:r>
        <w:rPr>
          <w:rStyle w:val="citation-10212"/>
        </w:rPr>
        <w:t>(3) Poslovnom prostorijom smatra se jedna ili više prostorija u poslovnoj ili stambeno</w:t>
      </w:r>
      <w:r>
        <w:t>j zgradi namijenjena obavljanju poslovne djelatnosti koja, u pravilu, čini samostalnu uporabnu cjelinu i ima zaseban glavni ulaz.</w:t>
      </w:r>
    </w:p>
    <w:p w14:paraId="5FED3F99" w14:textId="77777777" w:rsidR="00992B92" w:rsidRDefault="00992B92" w:rsidP="00992B92">
      <w:pPr>
        <w:pStyle w:val="NormalWeb"/>
      </w:pPr>
      <w:r>
        <w:t xml:space="preserve"> (4) Garaža je prostor za smještaj vozila.</w:t>
      </w:r>
    </w:p>
    <w:p w14:paraId="2BADC1F3" w14:textId="77777777" w:rsidR="00992B92" w:rsidRDefault="00992B92" w:rsidP="00992B92">
      <w:pPr>
        <w:pStyle w:val="NormalWeb"/>
      </w:pPr>
      <w:r>
        <w:t xml:space="preserve"> (5) Garažno mjesto je prostor za smještaj vozila u garaži.</w:t>
      </w:r>
    </w:p>
    <w:p w14:paraId="43F65A4C" w14:textId="77777777" w:rsidR="00992B92" w:rsidRDefault="00992B92" w:rsidP="00992B92">
      <w:pPr>
        <w:pStyle w:val="NormalWeb"/>
      </w:pPr>
    </w:p>
    <w:p w14:paraId="5CF2F956" w14:textId="77777777" w:rsidR="00992B92" w:rsidRDefault="00992B92" w:rsidP="00992B92">
      <w:pPr>
        <w:pStyle w:val="NormalWeb"/>
      </w:pPr>
    </w:p>
    <w:p w14:paraId="70544F60" w14:textId="77777777" w:rsidR="00992B92" w:rsidRDefault="00992B92" w:rsidP="00992B92">
      <w:pPr>
        <w:pStyle w:val="NormalWeb"/>
      </w:pPr>
      <w:r>
        <w:rPr>
          <w:b/>
          <w:bCs/>
        </w:rPr>
        <w:t>II. UPRAVLJANJE POSLOVNIM PROSTORIMA I METODOLOGIJA ODREĐIVANJA CIJENE</w:t>
      </w:r>
    </w:p>
    <w:p w14:paraId="6D760EBB" w14:textId="77777777" w:rsidR="00992B92" w:rsidRDefault="00992B92" w:rsidP="00992B92">
      <w:pPr>
        <w:pStyle w:val="NormalWeb"/>
        <w:jc w:val="center"/>
      </w:pPr>
      <w:r>
        <w:rPr>
          <w:b/>
          <w:bCs/>
        </w:rPr>
        <w:t>Članak 4.</w:t>
      </w:r>
    </w:p>
    <w:p w14:paraId="65201BAF" w14:textId="77777777" w:rsidR="00992B92" w:rsidRDefault="00992B92" w:rsidP="00992B92">
      <w:pPr>
        <w:pStyle w:val="NormalWeb"/>
      </w:pPr>
      <w:r>
        <w:t>(1) Poslovnim prostorima u vlasništvu Općine upravlja Općinski načelnik u skladu sa zakonom i Statutom Općine Konavle.</w:t>
      </w:r>
    </w:p>
    <w:p w14:paraId="1BD2FD3D" w14:textId="77777777" w:rsidR="00992B92" w:rsidRDefault="00992B92" w:rsidP="00992B92">
      <w:pPr>
        <w:pStyle w:val="NormalWeb"/>
      </w:pPr>
      <w:r>
        <w:t xml:space="preserve"> (2) Sukladno Zakonu i statutarnim ovlaštenjima, Općinski načelnik u obavljanju poslova iz stavka 1. ovog članka:</w:t>
      </w:r>
    </w:p>
    <w:p w14:paraId="0849DFE2" w14:textId="77777777" w:rsidR="00992B92" w:rsidRDefault="00992B92" w:rsidP="00992B92">
      <w:pPr>
        <w:pStyle w:val="NormalWeb"/>
        <w:numPr>
          <w:ilvl w:val="0"/>
          <w:numId w:val="1"/>
        </w:numPr>
      </w:pPr>
      <w:r>
        <w:t>odlučuje o namjeni poslovnoga prostora,</w:t>
      </w:r>
    </w:p>
    <w:p w14:paraId="151EA8F6" w14:textId="77777777" w:rsidR="00992B92" w:rsidRDefault="00992B92" w:rsidP="00992B92">
      <w:pPr>
        <w:pStyle w:val="NormalWeb"/>
        <w:numPr>
          <w:ilvl w:val="0"/>
          <w:numId w:val="1"/>
        </w:numPr>
      </w:pPr>
      <w:r>
        <w:t>odlučuje o promjeni ili proširenju namjene poslovnoga prostora,</w:t>
      </w:r>
    </w:p>
    <w:p w14:paraId="5444A043" w14:textId="77777777" w:rsidR="00992B92" w:rsidRDefault="00992B92" w:rsidP="00992B92">
      <w:pPr>
        <w:pStyle w:val="NormalWeb"/>
        <w:numPr>
          <w:ilvl w:val="0"/>
          <w:numId w:val="1"/>
        </w:numPr>
      </w:pPr>
      <w:r>
        <w:t>odlučuje o davanju u zakup poslovnoga prostora,</w:t>
      </w:r>
    </w:p>
    <w:p w14:paraId="67C4FB56" w14:textId="77777777" w:rsidR="00992B92" w:rsidRDefault="00992B92" w:rsidP="00992B92">
      <w:pPr>
        <w:pStyle w:val="NormalWeb"/>
        <w:numPr>
          <w:ilvl w:val="0"/>
          <w:numId w:val="1"/>
        </w:numPr>
      </w:pPr>
      <w:r>
        <w:t>raspisuje javni natječaj za davanje u zakup poslovnoga prostora,</w:t>
      </w:r>
    </w:p>
    <w:p w14:paraId="0AEAF9A6" w14:textId="77777777" w:rsidR="00992B92" w:rsidRDefault="00992B92" w:rsidP="00992B92">
      <w:pPr>
        <w:pStyle w:val="NormalWeb"/>
        <w:numPr>
          <w:ilvl w:val="0"/>
          <w:numId w:val="1"/>
        </w:numPr>
      </w:pPr>
      <w:r>
        <w:t>određuje početni iznos zakupnine sukladno formuli i kriterijima iz ove Odluke,</w:t>
      </w:r>
    </w:p>
    <w:p w14:paraId="7377FBE4" w14:textId="77777777" w:rsidR="00992B92" w:rsidRDefault="00992B92" w:rsidP="00992B92">
      <w:pPr>
        <w:pStyle w:val="NormalWeb"/>
        <w:numPr>
          <w:ilvl w:val="0"/>
          <w:numId w:val="1"/>
        </w:numPr>
      </w:pPr>
      <w:r>
        <w:t>imenuje Povjerenstvo za provođenje postupka javnog natječaja (u dalj</w:t>
      </w:r>
      <w:r w:rsidR="001E708E">
        <w:t>nj</w:t>
      </w:r>
      <w:r>
        <w:t>em tekstu: Povjerenstvo) koje se sastoji od najmanje dva člana i predsjednika,</w:t>
      </w:r>
    </w:p>
    <w:p w14:paraId="5D074892" w14:textId="77777777" w:rsidR="00992B92" w:rsidRDefault="00992B92" w:rsidP="00992B92">
      <w:pPr>
        <w:pStyle w:val="NormalWeb"/>
        <w:numPr>
          <w:ilvl w:val="0"/>
          <w:numId w:val="1"/>
        </w:numPr>
      </w:pPr>
      <w:r>
        <w:t>do</w:t>
      </w:r>
      <w:r>
        <w:rPr>
          <w:rStyle w:val="citation-10211"/>
        </w:rPr>
        <w:t>nosi odluku o prihvatu najpovoljnije ponude</w:t>
      </w:r>
      <w:r>
        <w:rPr>
          <w:rStyle w:val="citation-10210"/>
        </w:rPr>
        <w:t>,</w:t>
      </w:r>
    </w:p>
    <w:p w14:paraId="7B77F4DC" w14:textId="77777777" w:rsidR="00992B92" w:rsidRDefault="00992B92" w:rsidP="00992B92">
      <w:pPr>
        <w:pStyle w:val="NormalWeb"/>
        <w:numPr>
          <w:ilvl w:val="0"/>
          <w:numId w:val="1"/>
        </w:numPr>
      </w:pPr>
      <w:r>
        <w:rPr>
          <w:rStyle w:val="citation-10209"/>
        </w:rPr>
        <w:t>odobrava adaptaciju poslovnoga prostora</w:t>
      </w:r>
      <w:r>
        <w:rPr>
          <w:rStyle w:val="citation-10208"/>
        </w:rPr>
        <w:t>,</w:t>
      </w:r>
    </w:p>
    <w:p w14:paraId="43F9845F" w14:textId="77777777" w:rsidR="00992B92" w:rsidRDefault="00992B92" w:rsidP="00992B92">
      <w:pPr>
        <w:pStyle w:val="NormalWeb"/>
        <w:numPr>
          <w:ilvl w:val="0"/>
          <w:numId w:val="1"/>
        </w:numPr>
      </w:pPr>
      <w:r>
        <w:rPr>
          <w:rStyle w:val="citation-10207"/>
        </w:rPr>
        <w:t>odlučuje o zajedničkom ulaganju sredstava zakupnika i Općine u poslovni prostor te o prije</w:t>
      </w:r>
      <w:r>
        <w:t>boju uloženih sredstava zakupnika sa zakupninom,</w:t>
      </w:r>
    </w:p>
    <w:p w14:paraId="56581271" w14:textId="77777777" w:rsidR="00992B92" w:rsidRDefault="00992B92" w:rsidP="00992B92">
      <w:pPr>
        <w:pStyle w:val="NormalWeb"/>
        <w:numPr>
          <w:ilvl w:val="0"/>
          <w:numId w:val="1"/>
        </w:numPr>
      </w:pPr>
      <w:r>
        <w:t>odlučuje o povratu uloženih sredstava zakupnika,</w:t>
      </w:r>
    </w:p>
    <w:p w14:paraId="0BC86267" w14:textId="77777777" w:rsidR="00992B92" w:rsidRDefault="00992B92" w:rsidP="00992B92">
      <w:pPr>
        <w:pStyle w:val="NormalWeb"/>
        <w:numPr>
          <w:ilvl w:val="0"/>
          <w:numId w:val="1"/>
        </w:numPr>
      </w:pPr>
      <w:r>
        <w:t>odlučuje o prestanku zakupa poslovnoga prostora,</w:t>
      </w:r>
    </w:p>
    <w:p w14:paraId="2173CBBB" w14:textId="77777777" w:rsidR="00992B92" w:rsidRDefault="00992B92" w:rsidP="00992B92">
      <w:pPr>
        <w:pStyle w:val="NormalWeb"/>
        <w:numPr>
          <w:ilvl w:val="0"/>
          <w:numId w:val="1"/>
        </w:numPr>
      </w:pPr>
      <w:r>
        <w:t>odlučuje i o drugim pitanjima u svezi zakupa i kupoprodaje poslovnoga prostora.</w:t>
      </w:r>
    </w:p>
    <w:p w14:paraId="725B9541" w14:textId="77777777" w:rsidR="00992B92" w:rsidRDefault="00992B92" w:rsidP="00992B92">
      <w:pPr>
        <w:pStyle w:val="NormalWeb"/>
        <w:jc w:val="center"/>
        <w:rPr>
          <w:b/>
          <w:bCs/>
        </w:rPr>
      </w:pPr>
      <w:r>
        <w:rPr>
          <w:b/>
          <w:bCs/>
        </w:rPr>
        <w:t>Članak 5.</w:t>
      </w:r>
    </w:p>
    <w:p w14:paraId="3E79D407" w14:textId="77777777" w:rsidR="00FE2217" w:rsidRDefault="00992B92" w:rsidP="00992B92">
      <w:pPr>
        <w:pStyle w:val="NormalWeb"/>
      </w:pPr>
      <w:r>
        <w:t xml:space="preserve"> (1) Početna visina zakupnine za javni natječaj kao i za produljenje ugovora o zakupu s postojećim zakupnikom utvrđuje se prema formuli u eurima (€): </w:t>
      </w:r>
    </w:p>
    <w:p w14:paraId="62C7DC4B" w14:textId="77777777" w:rsidR="00FE2217" w:rsidRDefault="00992B92" w:rsidP="00992B92">
      <w:pPr>
        <w:pStyle w:val="NormalWeb"/>
      </w:pPr>
      <w:r>
        <w:rPr>
          <w:b/>
          <w:bCs/>
        </w:rPr>
        <w:t>Početna zakupnina = Korisna površina (m²) × Broj pripadajućih bodova × Bodovna vrijednost (€)</w:t>
      </w:r>
      <w:r>
        <w:t xml:space="preserve"> </w:t>
      </w:r>
    </w:p>
    <w:p w14:paraId="285B1B97" w14:textId="77777777" w:rsidR="00FE2217" w:rsidRDefault="00992B92" w:rsidP="00992B92">
      <w:pPr>
        <w:pStyle w:val="NormalWeb"/>
      </w:pPr>
      <w:r>
        <w:t xml:space="preserve">(2) Korisna površina poslovnog prostora utvrđuje se premjerom između zidova poslovnog prostora, uključujući ulazno-izlazni prostor, sanitarne prostorije i površinu izloga i galerije. </w:t>
      </w:r>
    </w:p>
    <w:p w14:paraId="4A3E2A60" w14:textId="77777777" w:rsidR="00FE2217" w:rsidRDefault="00992B92" w:rsidP="00992B92">
      <w:pPr>
        <w:pStyle w:val="NormalWeb"/>
      </w:pPr>
      <w:r>
        <w:t>(3) Bodovna vrijednost iz stavka 1. ovoga članka iznosi 2% od iznosa etalonske cijene građenja za primjenu u drugim propisima u Republici Hrvatskoj, a koja je objavljena od strane nadležnog ministarstva u „Narodnim novinama“ u prethodnoj godini.</w:t>
      </w:r>
    </w:p>
    <w:p w14:paraId="4DEC7965" w14:textId="77777777" w:rsidR="00FE2217" w:rsidRDefault="00992B92" w:rsidP="00992B92">
      <w:pPr>
        <w:pStyle w:val="NormalWeb"/>
      </w:pPr>
      <w:r>
        <w:t xml:space="preserve"> (4) Za potrebe obračuna zakupnine u tekućoj kalendarskoj godini, uzima se zadnji službeno objavljeni Podatak o etalonskoj cijeni građenja za primjenu u drugim propisima koji je na snazi na dan 1. siječnja tekuće godine.</w:t>
      </w:r>
    </w:p>
    <w:p w14:paraId="03F9ED57" w14:textId="77777777" w:rsidR="00992B92" w:rsidRDefault="00992B92" w:rsidP="00992B92">
      <w:pPr>
        <w:pStyle w:val="NormalWeb"/>
      </w:pPr>
      <w:r>
        <w:t xml:space="preserve"> (5) Broj bodova ovisi o zoni u kojoj se prostor nalazi te skupini djelatnosti koja se u njemu obavlja, a koje su utvrđene u posebnoj Tablici kriterija koja je sastavni dio ove Odluke.</w:t>
      </w:r>
    </w:p>
    <w:p w14:paraId="2612C752" w14:textId="77777777" w:rsidR="00FE2217" w:rsidRDefault="00992B92" w:rsidP="00FE2217">
      <w:pPr>
        <w:pStyle w:val="NormalWeb"/>
        <w:jc w:val="center"/>
        <w:rPr>
          <w:b/>
          <w:bCs/>
        </w:rPr>
      </w:pPr>
      <w:r>
        <w:rPr>
          <w:b/>
          <w:bCs/>
        </w:rPr>
        <w:lastRenderedPageBreak/>
        <w:t>Članak 6.</w:t>
      </w:r>
    </w:p>
    <w:p w14:paraId="39756EC7" w14:textId="77777777" w:rsidR="00FE2217" w:rsidRDefault="00992B92" w:rsidP="00992B92">
      <w:pPr>
        <w:pStyle w:val="NormalWeb"/>
        <w:rPr>
          <w:b/>
          <w:bCs/>
        </w:rPr>
      </w:pPr>
      <w:r>
        <w:rPr>
          <w:b/>
          <w:bCs/>
        </w:rPr>
        <w:t>Zone i Skupine djelatnosti</w:t>
      </w:r>
    </w:p>
    <w:p w14:paraId="6927A7E6" w14:textId="77777777" w:rsidR="00992B92" w:rsidRDefault="00992B92" w:rsidP="00992B92">
      <w:pPr>
        <w:pStyle w:val="NormalWeb"/>
      </w:pPr>
      <w:r>
        <w:t xml:space="preserve"> (1) Radi određivanja početne visine zakupnine utvrđuje se pet područja (zona) svrstanih prema pogodnosti za obavljanje poslovnih djelatnosti:</w:t>
      </w:r>
    </w:p>
    <w:p w14:paraId="31611A11" w14:textId="77777777" w:rsidR="00992B92" w:rsidRDefault="00992B92" w:rsidP="00992B92">
      <w:pPr>
        <w:pStyle w:val="NormalWeb"/>
        <w:numPr>
          <w:ilvl w:val="0"/>
          <w:numId w:val="2"/>
        </w:numPr>
      </w:pPr>
      <w:r>
        <w:rPr>
          <w:b/>
          <w:bCs/>
        </w:rPr>
        <w:t>Zona I:</w:t>
      </w:r>
      <w:r>
        <w:t xml:space="preserve"> </w:t>
      </w:r>
      <w:r w:rsidR="00FE2217">
        <w:tab/>
      </w:r>
      <w:r>
        <w:t>Cavtat stara jezgra</w:t>
      </w:r>
    </w:p>
    <w:p w14:paraId="7531CD26" w14:textId="77777777" w:rsidR="00992B92" w:rsidRDefault="00992B92" w:rsidP="00992B92">
      <w:pPr>
        <w:pStyle w:val="NormalWeb"/>
        <w:numPr>
          <w:ilvl w:val="0"/>
          <w:numId w:val="2"/>
        </w:numPr>
      </w:pPr>
      <w:r>
        <w:rPr>
          <w:b/>
          <w:bCs/>
        </w:rPr>
        <w:t>Zona II:</w:t>
      </w:r>
      <w:r>
        <w:t xml:space="preserve"> </w:t>
      </w:r>
      <w:r w:rsidR="00FE2217">
        <w:tab/>
      </w:r>
      <w:r>
        <w:t>Cavtat ostali dio mjesta</w:t>
      </w:r>
    </w:p>
    <w:p w14:paraId="129815E1" w14:textId="77777777" w:rsidR="00992B92" w:rsidRDefault="00992B92" w:rsidP="00992B92">
      <w:pPr>
        <w:pStyle w:val="NormalWeb"/>
        <w:numPr>
          <w:ilvl w:val="0"/>
          <w:numId w:val="2"/>
        </w:numPr>
      </w:pPr>
      <w:r>
        <w:rPr>
          <w:b/>
          <w:bCs/>
        </w:rPr>
        <w:t>Zona III:</w:t>
      </w:r>
      <w:r>
        <w:t xml:space="preserve"> </w:t>
      </w:r>
      <w:r w:rsidR="00FE2217">
        <w:tab/>
      </w:r>
      <w:r>
        <w:t>Čilipi, Obod i Zvekovica</w:t>
      </w:r>
    </w:p>
    <w:p w14:paraId="6F8C21F1" w14:textId="77777777" w:rsidR="00992B92" w:rsidRDefault="00992B92" w:rsidP="00992B92">
      <w:pPr>
        <w:pStyle w:val="NormalWeb"/>
        <w:numPr>
          <w:ilvl w:val="0"/>
          <w:numId w:val="2"/>
        </w:numPr>
      </w:pPr>
      <w:r>
        <w:rPr>
          <w:b/>
          <w:bCs/>
        </w:rPr>
        <w:t>Zona IV:</w:t>
      </w:r>
      <w:r>
        <w:t xml:space="preserve"> </w:t>
      </w:r>
      <w:r w:rsidR="00FE2217">
        <w:tab/>
      </w:r>
      <w:r>
        <w:t>Gruda, Molunat</w:t>
      </w:r>
    </w:p>
    <w:p w14:paraId="6DFF0625" w14:textId="77777777" w:rsidR="00FE2217" w:rsidRDefault="00992B92" w:rsidP="00992B92">
      <w:pPr>
        <w:pStyle w:val="NormalWeb"/>
        <w:numPr>
          <w:ilvl w:val="0"/>
          <w:numId w:val="2"/>
        </w:numPr>
      </w:pPr>
      <w:r>
        <w:rPr>
          <w:b/>
          <w:bCs/>
        </w:rPr>
        <w:t>Zona V:</w:t>
      </w:r>
      <w:r>
        <w:t xml:space="preserve"> </w:t>
      </w:r>
      <w:r w:rsidR="00FE2217">
        <w:tab/>
      </w:r>
      <w:r>
        <w:t xml:space="preserve">Ostala mjesta na području Općine Konavle </w:t>
      </w:r>
    </w:p>
    <w:p w14:paraId="6B9BB359" w14:textId="77777777" w:rsidR="00992B92" w:rsidRDefault="00992B92" w:rsidP="00FE2217">
      <w:pPr>
        <w:pStyle w:val="NormalWeb"/>
      </w:pPr>
      <w:r>
        <w:t>(2) Djelatnosti se razvrstavaju u četiri skupine (Skupina A, B, C i D) sukladno važećoj Odluci o Nacionalnoj klasifikaciji djelatnosti (NKD), što se detaljno razrađuje u pratećoj Tablici kriterija.</w:t>
      </w:r>
    </w:p>
    <w:p w14:paraId="4F3C4B8D" w14:textId="77777777" w:rsidR="00FE2217" w:rsidRDefault="00992B92" w:rsidP="00FE2217">
      <w:pPr>
        <w:pStyle w:val="NormalWeb"/>
        <w:jc w:val="center"/>
        <w:rPr>
          <w:b/>
          <w:bCs/>
        </w:rPr>
      </w:pPr>
      <w:r>
        <w:rPr>
          <w:b/>
          <w:bCs/>
        </w:rPr>
        <w:t>Članak 7.</w:t>
      </w:r>
    </w:p>
    <w:p w14:paraId="572B418E" w14:textId="77777777" w:rsidR="00FE2217" w:rsidRDefault="00992B92" w:rsidP="00992B92">
      <w:pPr>
        <w:pStyle w:val="NormalWeb"/>
      </w:pPr>
      <w:r>
        <w:rPr>
          <w:b/>
          <w:bCs/>
        </w:rPr>
        <w:t>Smanjenja i olakšice</w:t>
      </w:r>
      <w:r>
        <w:t xml:space="preserve"> </w:t>
      </w:r>
    </w:p>
    <w:p w14:paraId="317EBC8E" w14:textId="77777777" w:rsidR="00FE2217" w:rsidRDefault="00992B92" w:rsidP="00992B92">
      <w:pPr>
        <w:pStyle w:val="NormalWeb"/>
      </w:pPr>
      <w:r>
        <w:t xml:space="preserve">(1) Početna visina zakupnine za skladišni prostor i garaže utvrđuje se u visini od 50% iznosa zakupnine poslovnog prostora skupine djelatnosti „A“ u svakom pojedinom području. </w:t>
      </w:r>
    </w:p>
    <w:p w14:paraId="66145080" w14:textId="77777777" w:rsidR="00992B92" w:rsidRDefault="00992B92" w:rsidP="00992B92">
      <w:pPr>
        <w:pStyle w:val="NormalWeb"/>
      </w:pPr>
      <w:r>
        <w:t>(2) Za poslovni prostor veće korisne površine, zakupnina se progresivno smanjuje:</w:t>
      </w:r>
    </w:p>
    <w:p w14:paraId="34613231" w14:textId="77777777" w:rsidR="00992B92" w:rsidRDefault="00992B92" w:rsidP="00992B92">
      <w:pPr>
        <w:pStyle w:val="NormalWeb"/>
        <w:numPr>
          <w:ilvl w:val="0"/>
          <w:numId w:val="3"/>
        </w:numPr>
      </w:pPr>
      <w:r>
        <w:t>za površinu od 30 do 50 m² smanjuje se za 10%</w:t>
      </w:r>
    </w:p>
    <w:p w14:paraId="0FCF46AA" w14:textId="77777777" w:rsidR="00992B92" w:rsidRDefault="00992B92" w:rsidP="00992B92">
      <w:pPr>
        <w:pStyle w:val="NormalWeb"/>
        <w:numPr>
          <w:ilvl w:val="0"/>
          <w:numId w:val="3"/>
        </w:numPr>
      </w:pPr>
      <w:r>
        <w:t>za površinu od 51 do 100 m² smanjuje se za 15%</w:t>
      </w:r>
    </w:p>
    <w:p w14:paraId="1DD69877" w14:textId="77777777" w:rsidR="00992B92" w:rsidRDefault="00992B92" w:rsidP="00992B92">
      <w:pPr>
        <w:pStyle w:val="NormalWeb"/>
        <w:numPr>
          <w:ilvl w:val="0"/>
          <w:numId w:val="3"/>
        </w:numPr>
      </w:pPr>
      <w:r>
        <w:t>za površinu od 101 do 150 m² smanjuje se za 20%</w:t>
      </w:r>
    </w:p>
    <w:p w14:paraId="4CA3C341" w14:textId="77777777" w:rsidR="00992B92" w:rsidRDefault="00992B92" w:rsidP="00992B92">
      <w:pPr>
        <w:pStyle w:val="NormalWeb"/>
        <w:numPr>
          <w:ilvl w:val="0"/>
          <w:numId w:val="3"/>
        </w:numPr>
      </w:pPr>
      <w:r>
        <w:t>za površinu od 151 do 250 m² smanjuje se za 25%</w:t>
      </w:r>
    </w:p>
    <w:p w14:paraId="41866D07" w14:textId="77777777" w:rsidR="00FE2217" w:rsidRDefault="00992B92" w:rsidP="00992B92">
      <w:pPr>
        <w:pStyle w:val="NormalWeb"/>
        <w:numPr>
          <w:ilvl w:val="0"/>
          <w:numId w:val="3"/>
        </w:numPr>
      </w:pPr>
      <w:r>
        <w:t xml:space="preserve">za površinu veću od 251 m² smanjuje se za 30% </w:t>
      </w:r>
    </w:p>
    <w:p w14:paraId="5D118C45" w14:textId="77777777" w:rsidR="00FE2217" w:rsidRDefault="00992B92" w:rsidP="00FE2217">
      <w:pPr>
        <w:pStyle w:val="NormalWeb"/>
      </w:pPr>
      <w:r>
        <w:t xml:space="preserve">(3) Zakupnicima koji obavljaju deficitarne djelatnosti zakupnina se smanjuje za 30%, a popis deficitarnih djelatnosti za svaku godinu zaključkom utvrđuje Općinski načelnik. </w:t>
      </w:r>
    </w:p>
    <w:p w14:paraId="053F0E09" w14:textId="77777777" w:rsidR="00FE2217" w:rsidRDefault="00992B92" w:rsidP="00FE2217">
      <w:pPr>
        <w:pStyle w:val="NormalWeb"/>
        <w:rPr>
          <w:rStyle w:val="citation-10205"/>
        </w:rPr>
      </w:pPr>
      <w:r>
        <w:t xml:space="preserve">(4) Hrvatskom vojnom invalidu Domovinskog rata (HRVI) zakupnina se smanjuje za 50% </w:t>
      </w:r>
      <w:r w:rsidR="00FE2217">
        <w:t>od postotka trajno</w:t>
      </w:r>
      <w:r w:rsidR="009253B8">
        <w:t>g</w:t>
      </w:r>
      <w:r w:rsidR="00FE2217">
        <w:t xml:space="preserve"> oštećenja njegova organizma</w:t>
      </w:r>
      <w:r>
        <w:t xml:space="preserve"> koj</w:t>
      </w:r>
      <w:r w:rsidR="00FE2217">
        <w:t>i</w:t>
      </w:r>
      <w:r>
        <w:t xml:space="preserve"> se temelji na rješenju ovlaštenog tijela. Članovima obitelji poginulog, umrlog, zatočenog ili nestalog hrvatskog branitelja u Domovinskom ratu, zakupn</w:t>
      </w:r>
      <w:r>
        <w:rPr>
          <w:rStyle w:val="citation-10206"/>
        </w:rPr>
        <w:t>ina se smanjuje za 20% iznosa</w:t>
      </w:r>
      <w:r>
        <w:rPr>
          <w:rStyle w:val="citation-10205"/>
        </w:rPr>
        <w:t>.</w:t>
      </w:r>
    </w:p>
    <w:p w14:paraId="5F0A1003" w14:textId="77777777" w:rsidR="00992B92" w:rsidRDefault="00992B92" w:rsidP="00FE2217">
      <w:pPr>
        <w:pStyle w:val="NormalWeb"/>
      </w:pPr>
      <w:r>
        <w:t xml:space="preserve"> </w:t>
      </w:r>
      <w:r>
        <w:rPr>
          <w:rStyle w:val="citation-10204"/>
        </w:rPr>
        <w:t>(5) Za poslovni prostor koji se i nakon trećeg uzastopnog javnog natječaja ne izda u zakup, smanjuje se početna visina zakupnine na cijenu prvog nižeg područja za istu skupinu djelatnosti</w:t>
      </w:r>
      <w:r>
        <w:t>.</w:t>
      </w:r>
    </w:p>
    <w:p w14:paraId="20152B64" w14:textId="77777777" w:rsidR="00992B92" w:rsidRDefault="00992B92" w:rsidP="00992B92">
      <w:pPr>
        <w:pStyle w:val="NormalWeb"/>
      </w:pPr>
      <w:r>
        <w:rPr>
          <w:b/>
          <w:bCs/>
        </w:rPr>
        <w:t>III. NAČIN DODJELE I ZASNIVANJA ZAKUPA</w:t>
      </w:r>
    </w:p>
    <w:p w14:paraId="672E6F2C" w14:textId="77777777" w:rsidR="00FE2217" w:rsidRDefault="00992B92" w:rsidP="00FE2217">
      <w:pPr>
        <w:pStyle w:val="NormalWeb"/>
        <w:jc w:val="center"/>
      </w:pPr>
      <w:r>
        <w:rPr>
          <w:b/>
          <w:bCs/>
        </w:rPr>
        <w:t>Članak 8.</w:t>
      </w:r>
    </w:p>
    <w:p w14:paraId="7B6BCEA3" w14:textId="77777777" w:rsidR="00FE2217" w:rsidRDefault="00992B92" w:rsidP="00992B92">
      <w:pPr>
        <w:pStyle w:val="NormalWeb"/>
      </w:pPr>
      <w:r>
        <w:t xml:space="preserve">(1) Poslovni prostor daje se u zakup na određeno vrijeme putem javnog natječaja o čemu odlučuje Općinski načelnik. </w:t>
      </w:r>
    </w:p>
    <w:p w14:paraId="71E33361" w14:textId="77777777" w:rsidR="00FE2217" w:rsidRDefault="00992B92" w:rsidP="00992B92">
      <w:pPr>
        <w:pStyle w:val="NormalWeb"/>
      </w:pPr>
      <w:r>
        <w:lastRenderedPageBreak/>
        <w:t xml:space="preserve">(2) Iznimno od odredbe stavka 1. ovoga članka, ugovor o zakupu poslovnoga prostora sklapa se bez javnog natječaja kada ga međusobno sklapaju Općina i: Republika Hrvatska, jedinica lokalne samouprave, jedinica područne (regionalne) samouprave, pravna osoba u vlasništvu ili pretežitom vlasništvu Republike Hrvatske, jedinice lokalne ili područne (regionalne) samouprave, pravna osoba čiji je Općina osnivač ili nositelj osnivačkih prava uz uvjet da je to u cilju i interesu općega, gospodarskog i socijalnog napretka građana Općine, dok se zakupnina određuje sukladno Kriterijima prema mjestu gdje se nekretnina nalazi i ovisno o djelatnosti koja će se u poslovnom prostoru obavljati. </w:t>
      </w:r>
    </w:p>
    <w:p w14:paraId="34370D4B" w14:textId="77777777" w:rsidR="00992B92" w:rsidRDefault="00992B92" w:rsidP="00992B92">
      <w:pPr>
        <w:pStyle w:val="NormalWeb"/>
      </w:pPr>
      <w:r>
        <w:t>(3) Interes iz stavka 2. ovog članka utvrđuje Općinsko vijeće posebnom odlukom.</w:t>
      </w:r>
    </w:p>
    <w:p w14:paraId="3F05D63B" w14:textId="77777777" w:rsidR="00E15424" w:rsidRDefault="00992B92" w:rsidP="00E15424">
      <w:pPr>
        <w:pStyle w:val="NormalWeb"/>
        <w:jc w:val="center"/>
        <w:rPr>
          <w:b/>
          <w:bCs/>
        </w:rPr>
      </w:pPr>
      <w:r>
        <w:rPr>
          <w:b/>
          <w:bCs/>
        </w:rPr>
        <w:t xml:space="preserve">Članak </w:t>
      </w:r>
      <w:r w:rsidR="009F2F55">
        <w:rPr>
          <w:b/>
          <w:bCs/>
        </w:rPr>
        <w:t>9</w:t>
      </w:r>
      <w:r>
        <w:rPr>
          <w:b/>
          <w:bCs/>
        </w:rPr>
        <w:t>.</w:t>
      </w:r>
    </w:p>
    <w:p w14:paraId="5DF8630F" w14:textId="77777777" w:rsidR="00E15424" w:rsidRDefault="00992B92" w:rsidP="00992B92">
      <w:pPr>
        <w:pStyle w:val="NormalWeb"/>
      </w:pPr>
      <w:r>
        <w:t>(1) Iznimno od odredbe članka 8. stavka 1. ovoga članka, a pod uvjetom da se ne radi o poslovnom prostoru kojim Općina ima namjeru raspolagati na drukčiji način, Općina kao zakupodavac može zakupniku poslovnoga prostora koji u potpunosti ispunjava sve obveze iz ugovora o zakupu i koji obavlja dopuštenu djelatnost u tom prostoru, ponuditi sklapanje novog ugovora o zakupu na određeno vrijeme od najduže deset godina, uz mogućnost produljenja za daljnjih najduže deset godina</w:t>
      </w:r>
      <w:r>
        <w:rPr>
          <w:rStyle w:val="citation-10203"/>
        </w:rPr>
        <w:t>.</w:t>
      </w:r>
      <w:r>
        <w:t xml:space="preserve"> </w:t>
      </w:r>
    </w:p>
    <w:p w14:paraId="1CFD172F" w14:textId="77777777" w:rsidR="00E15424" w:rsidRDefault="00992B92" w:rsidP="00992B92">
      <w:pPr>
        <w:pStyle w:val="NormalWeb"/>
      </w:pPr>
      <w:r>
        <w:rPr>
          <w:rStyle w:val="citation-10202"/>
        </w:rPr>
        <w:t>(2) Ponuda iz stavka 1. ovoga članka upućuje se zakupniku najkasnije 60 (šezdeset) dana prije isteka roka na koji je ugovor sklopljen</w:t>
      </w:r>
      <w:r>
        <w:rPr>
          <w:rStyle w:val="citation-10201"/>
        </w:rPr>
        <w:t>.</w:t>
      </w:r>
      <w:r>
        <w:t xml:space="preserve"> </w:t>
      </w:r>
    </w:p>
    <w:p w14:paraId="346F2CA8" w14:textId="77777777" w:rsidR="00E15424" w:rsidRDefault="00992B92" w:rsidP="00992B92">
      <w:pPr>
        <w:pStyle w:val="NormalWeb"/>
      </w:pPr>
      <w:r>
        <w:rPr>
          <w:rStyle w:val="citation-10200"/>
        </w:rPr>
        <w:t>(3) U ponudi iz stavka 1. ovoga članka iznos mjese</w:t>
      </w:r>
      <w:r>
        <w:t>čne zakupnine bit će određen prema službenim Kriterijima s obzirom na djelatnost koju zakupnik obavlja, osim ako je tako određen iznos zakupnine ni</w:t>
      </w:r>
      <w:r w:rsidR="00E15424">
        <w:t>ž</w:t>
      </w:r>
      <w:r>
        <w:t>i od iznosa mjesečne zakupnine koju zakupnik plaća na temelju važećeg ugovora o zakupu, u kojem će se slučaju iznos mjesečne zakupnine odrediti kao u postojećem ugovoru o zakupu.</w:t>
      </w:r>
    </w:p>
    <w:p w14:paraId="281106EB" w14:textId="77777777" w:rsidR="00E15424" w:rsidRDefault="00992B92" w:rsidP="00992B92">
      <w:pPr>
        <w:pStyle w:val="NormalWeb"/>
        <w:rPr>
          <w:rStyle w:val="citation-10198"/>
        </w:rPr>
      </w:pPr>
      <w:r>
        <w:t xml:space="preserve"> (4) Odredbe ovoga članka na odgovarajući se način primjenjuju i na zakupnika kojemu je istekao ugovor o zakupu, a koji u potpunosti ispunjava sve obveze na temelju prijašnjeg ugovora o zakupu i koji obavlja dopuštenu djelatnost u tom pros</w:t>
      </w:r>
      <w:r>
        <w:rPr>
          <w:rStyle w:val="citation-10199"/>
        </w:rPr>
        <w:t>toru te protiv kojega se ne vodi postupak radi ispražnjenja i predaje u posjed poslovnoga prostora</w:t>
      </w:r>
      <w:r>
        <w:rPr>
          <w:rStyle w:val="citation-10198"/>
        </w:rPr>
        <w:t>.</w:t>
      </w:r>
    </w:p>
    <w:p w14:paraId="30432FB4" w14:textId="77777777" w:rsidR="00E15424" w:rsidRDefault="00992B92" w:rsidP="00992B92">
      <w:pPr>
        <w:pStyle w:val="NormalWeb"/>
      </w:pPr>
      <w:r>
        <w:t xml:space="preserve"> </w:t>
      </w:r>
      <w:r>
        <w:rPr>
          <w:rStyle w:val="citation-10197"/>
        </w:rPr>
        <w:t>(5) Ako zakupnik</w:t>
      </w:r>
      <w:r>
        <w:rPr>
          <w:rStyle w:val="citation-10195"/>
        </w:rPr>
        <w:t xml:space="preserve"> iz stavaka 1. i 4. ovoga članka, u roku od 30 dana od dana primitka ponude ne dostavi Općini pisani prihvat ponude i ne preda posjed poslovnoga prostora, protiv zakupnika će se pokrenuti postupak radi ispražnjenja i predaje u</w:t>
      </w:r>
      <w:r>
        <w:t xml:space="preserve"> posjed poslovnoga prostora, a za navedeni prostor objavit će se javni natječaj.</w:t>
      </w:r>
    </w:p>
    <w:p w14:paraId="1C89C710" w14:textId="77777777" w:rsidR="00992B92" w:rsidRDefault="00992B92" w:rsidP="00992B92">
      <w:pPr>
        <w:pStyle w:val="NormalWeb"/>
      </w:pPr>
      <w:r>
        <w:t xml:space="preserve"> (6) Odredbe ovoga članka ne primjenjuju se na ugovore o zakupu garaža</w:t>
      </w:r>
      <w:r>
        <w:rPr>
          <w:rStyle w:val="citation-10194"/>
        </w:rPr>
        <w:t xml:space="preserve"> i garažnih mjesta</w:t>
      </w:r>
      <w:r>
        <w:rPr>
          <w:rStyle w:val="citation-10193"/>
        </w:rPr>
        <w:t>.</w:t>
      </w:r>
    </w:p>
    <w:p w14:paraId="6CA66CE7" w14:textId="77777777" w:rsidR="00E15424" w:rsidRDefault="00992B92" w:rsidP="00E15424">
      <w:pPr>
        <w:pStyle w:val="NormalWeb"/>
        <w:jc w:val="center"/>
      </w:pPr>
      <w:r>
        <w:rPr>
          <w:rStyle w:val="citation-10192"/>
          <w:b/>
          <w:bCs/>
        </w:rPr>
        <w:t>Članak 1</w:t>
      </w:r>
      <w:r w:rsidR="009F2F55">
        <w:rPr>
          <w:rStyle w:val="citation-10192"/>
          <w:b/>
          <w:bCs/>
        </w:rPr>
        <w:t>0</w:t>
      </w:r>
      <w:r>
        <w:rPr>
          <w:rStyle w:val="citation-10192"/>
          <w:b/>
          <w:bCs/>
        </w:rPr>
        <w:t xml:space="preserve">. </w:t>
      </w:r>
    </w:p>
    <w:p w14:paraId="47ACCDAF" w14:textId="77777777" w:rsidR="00992B92" w:rsidRDefault="00992B92" w:rsidP="00992B92">
      <w:pPr>
        <w:pStyle w:val="NormalWeb"/>
      </w:pPr>
      <w:r>
        <w:rPr>
          <w:rStyle w:val="citation-10191"/>
        </w:rPr>
        <w:t>Pravo prednosti na sklapanje ugovora o zakupu poslovnoga prostora imaju osobe određene zakonom kojim se uređuju prava hrvatskih branitelja iz Domovinskog rata i</w:t>
      </w:r>
      <w:r>
        <w:t xml:space="preserve"> članova njihovih obitelji ako se te osobe u svojoj prijavi na natječaj za navedeni prostor pozovu na to pravo, ako ispunjavaju uvjete iz natječaja, uvjete iz važećeg zakona koji uređuje zakup i kupoprodaju poslovnog prostora i prihvate najviši ponuđeni iznos zakupnine.</w:t>
      </w:r>
    </w:p>
    <w:p w14:paraId="4B5B7E7A" w14:textId="77777777" w:rsidR="00E15424" w:rsidRDefault="00E15424" w:rsidP="00992B92">
      <w:pPr>
        <w:pStyle w:val="NormalWeb"/>
      </w:pPr>
    </w:p>
    <w:p w14:paraId="100FE83D" w14:textId="77777777" w:rsidR="00E15424" w:rsidRDefault="00992B92" w:rsidP="00E15424">
      <w:pPr>
        <w:pStyle w:val="NormalWeb"/>
        <w:jc w:val="center"/>
        <w:rPr>
          <w:b/>
          <w:bCs/>
        </w:rPr>
      </w:pPr>
      <w:r>
        <w:rPr>
          <w:b/>
          <w:bCs/>
        </w:rPr>
        <w:lastRenderedPageBreak/>
        <w:t>Članak 1</w:t>
      </w:r>
      <w:r w:rsidR="009F2F55">
        <w:rPr>
          <w:b/>
          <w:bCs/>
        </w:rPr>
        <w:t>1</w:t>
      </w:r>
      <w:r>
        <w:rPr>
          <w:b/>
          <w:bCs/>
        </w:rPr>
        <w:t>.</w:t>
      </w:r>
    </w:p>
    <w:p w14:paraId="5D7AD0B7"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r w:rsidRPr="00C56156">
        <w:rPr>
          <w:rFonts w:ascii="Times New Roman" w:eastAsia="Times New Roman" w:hAnsi="Times New Roman" w:cs="Times New Roman"/>
          <w:sz w:val="24"/>
          <w:szCs w:val="24"/>
          <w:lang w:eastAsia="hr-HR"/>
        </w:rPr>
        <w:t xml:space="preserve">(1) Zakup poslovnoga prostora zasniva se ugovorom o zakupu. </w:t>
      </w:r>
    </w:p>
    <w:p w14:paraId="389C859A"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p>
    <w:p w14:paraId="07FA1C84"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r w:rsidRPr="00C56156">
        <w:rPr>
          <w:rFonts w:ascii="Times New Roman" w:eastAsia="Times New Roman" w:hAnsi="Times New Roman" w:cs="Times New Roman"/>
          <w:sz w:val="24"/>
          <w:szCs w:val="24"/>
          <w:lang w:eastAsia="hr-HR"/>
        </w:rPr>
        <w:t>(2) Ugovor o zakupu poslovnoga prostora Općina ne može sklopiti s fizičkom ili pravnom osobom koja ima dospjelu nepodmirenu obvezu prema državnom proračunu i proračunu Općine, osim ako je sukladno posebnim propisima odobrena odgoda plaćanja navedenih obveza, pod uvjetom da se fizička ili pravna osoba pridržava rokova plaćanja.</w:t>
      </w:r>
    </w:p>
    <w:p w14:paraId="15326468"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p>
    <w:p w14:paraId="1A3BEE4D"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r w:rsidRPr="00C56156">
        <w:rPr>
          <w:rFonts w:ascii="Times New Roman" w:eastAsia="Times New Roman" w:hAnsi="Times New Roman" w:cs="Times New Roman"/>
          <w:sz w:val="24"/>
          <w:szCs w:val="24"/>
          <w:lang w:eastAsia="hr-HR"/>
        </w:rPr>
        <w:t xml:space="preserve"> (3) Ugovor o zakupu sklopljen protivno odredbi stavka 2. ovoga članka ništetan je. </w:t>
      </w:r>
    </w:p>
    <w:p w14:paraId="75A9F55A" w14:textId="77777777" w:rsidR="00C56156" w:rsidRPr="00C56156" w:rsidRDefault="00C56156" w:rsidP="00C56156">
      <w:pPr>
        <w:spacing w:after="0" w:line="240" w:lineRule="auto"/>
        <w:jc w:val="both"/>
        <w:rPr>
          <w:rFonts w:ascii="Times New Roman" w:eastAsia="Times New Roman" w:hAnsi="Times New Roman" w:cs="Times New Roman"/>
          <w:sz w:val="24"/>
          <w:szCs w:val="24"/>
          <w:lang w:eastAsia="hr-HR"/>
        </w:rPr>
      </w:pPr>
    </w:p>
    <w:p w14:paraId="080A6395"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r w:rsidRPr="000C2419">
        <w:rPr>
          <w:rFonts w:ascii="Times New Roman" w:eastAsia="Times New Roman" w:hAnsi="Times New Roman" w:cs="Times New Roman"/>
          <w:sz w:val="24"/>
          <w:szCs w:val="24"/>
          <w:lang w:eastAsia="hr-HR"/>
        </w:rPr>
        <w:t>(4) Ugovor o zakupu iz stavka 1. ovoga članka mora biti sklopljen kao javnobilježnički akt ili kao ovjerena privatna isprava (solemnizirani ugovor) koja obvezno sadrži klauzulu ovršnosti radi ispražnjenja i predaje u posjed poslovnog prostora nakon isteka ugovora ili u slučaju raskida, kao i radi prisilne naplate dospjelih, a neplaćenih zakupnina i drugih troškova zakupa.</w:t>
      </w:r>
    </w:p>
    <w:p w14:paraId="001289E9"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p>
    <w:p w14:paraId="3AF2F29D"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r w:rsidRPr="000C2419">
        <w:rPr>
          <w:rFonts w:ascii="Times New Roman" w:eastAsia="Times New Roman" w:hAnsi="Times New Roman" w:cs="Times New Roman"/>
          <w:sz w:val="24"/>
          <w:szCs w:val="24"/>
          <w:lang w:eastAsia="hr-HR"/>
        </w:rPr>
        <w:t xml:space="preserve">(5) Sve troškove solemnizacije ugovora o zakupu kod javnog bilježnika u cijelosti snosi zakupnik. </w:t>
      </w:r>
    </w:p>
    <w:p w14:paraId="116B4C60"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p>
    <w:p w14:paraId="138701BD"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r w:rsidRPr="000C2419">
        <w:rPr>
          <w:rFonts w:ascii="Times New Roman" w:eastAsia="Times New Roman" w:hAnsi="Times New Roman" w:cs="Times New Roman"/>
          <w:sz w:val="24"/>
          <w:szCs w:val="24"/>
          <w:lang w:eastAsia="hr-HR"/>
        </w:rPr>
        <w:t xml:space="preserve">(6) Ako odabrani najpovoljniji ponuditelj odbije potpisati i solemnizirati ugovor o zakupu u roku koji mu odredi Općinski načelnik, smatrat će se da je odustao od zakupa, u kojem slučaju Općina zadržava uplaćenu jamčevinu te prostor može ponuditi sljedećem najpovoljnijem ponuditelju ili poništiti natječaj za taj prostor. </w:t>
      </w:r>
    </w:p>
    <w:p w14:paraId="50B0DAD7" w14:textId="77777777"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p>
    <w:p w14:paraId="182647C0" w14:textId="3D5A6A68" w:rsidR="00C56156" w:rsidRPr="000C2419" w:rsidRDefault="00C56156" w:rsidP="00C56156">
      <w:pPr>
        <w:spacing w:after="0" w:line="240" w:lineRule="auto"/>
        <w:jc w:val="both"/>
        <w:rPr>
          <w:rFonts w:ascii="Times New Roman" w:eastAsia="Times New Roman" w:hAnsi="Times New Roman" w:cs="Times New Roman"/>
          <w:sz w:val="24"/>
          <w:szCs w:val="24"/>
          <w:lang w:eastAsia="hr-HR"/>
        </w:rPr>
      </w:pPr>
      <w:r w:rsidRPr="000C2419">
        <w:rPr>
          <w:rFonts w:ascii="Times New Roman" w:eastAsia="Times New Roman" w:hAnsi="Times New Roman" w:cs="Times New Roman"/>
          <w:sz w:val="24"/>
          <w:szCs w:val="24"/>
          <w:lang w:eastAsia="hr-HR"/>
        </w:rPr>
        <w:t xml:space="preserve">(7) Primjerak solemniziranog ugovora o zakupu dostavlja se nadležnoj ispostavi Porezne uprave u svrhu razreza poreza, sukladno poreznim propisima. </w:t>
      </w:r>
    </w:p>
    <w:p w14:paraId="4027E6F4" w14:textId="77777777" w:rsidR="00C56156" w:rsidRDefault="00C56156" w:rsidP="00992B92">
      <w:pPr>
        <w:pStyle w:val="NormalWeb"/>
        <w:rPr>
          <w:rStyle w:val="citation-10187"/>
          <w:b/>
          <w:bCs/>
        </w:rPr>
      </w:pPr>
    </w:p>
    <w:p w14:paraId="67D841DE" w14:textId="2BC859C0" w:rsidR="00992B92" w:rsidRDefault="00992B92" w:rsidP="00992B92">
      <w:pPr>
        <w:pStyle w:val="NormalWeb"/>
      </w:pPr>
      <w:r>
        <w:rPr>
          <w:rStyle w:val="citation-10187"/>
          <w:b/>
          <w:bCs/>
        </w:rPr>
        <w:t xml:space="preserve">IV. UVJETI I POSTUPAK JAVNOG NATJEČAJA </w:t>
      </w:r>
    </w:p>
    <w:p w14:paraId="6E63C467" w14:textId="77777777" w:rsidR="00E15424" w:rsidRDefault="00992B92" w:rsidP="00E15424">
      <w:pPr>
        <w:pStyle w:val="NormalWeb"/>
        <w:jc w:val="center"/>
      </w:pPr>
      <w:r>
        <w:rPr>
          <w:rStyle w:val="citation-10186"/>
          <w:b/>
          <w:bCs/>
        </w:rPr>
        <w:t>Članak 1</w:t>
      </w:r>
      <w:r w:rsidR="009F2F55">
        <w:rPr>
          <w:rStyle w:val="citation-10186"/>
          <w:b/>
          <w:bCs/>
        </w:rPr>
        <w:t>2</w:t>
      </w:r>
      <w:r>
        <w:rPr>
          <w:rStyle w:val="citation-10186"/>
          <w:b/>
          <w:bCs/>
        </w:rPr>
        <w:t xml:space="preserve">. </w:t>
      </w:r>
    </w:p>
    <w:p w14:paraId="04728CB2" w14:textId="77777777" w:rsidR="00E15424" w:rsidRDefault="00992B92" w:rsidP="00992B92">
      <w:pPr>
        <w:pStyle w:val="NormalWeb"/>
        <w:rPr>
          <w:rStyle w:val="citation-10183"/>
        </w:rPr>
      </w:pPr>
      <w:r>
        <w:rPr>
          <w:rStyle w:val="citation-10185"/>
        </w:rPr>
        <w:t xml:space="preserve">(1) O potrebi davanja poslovnoga prostora </w:t>
      </w:r>
      <w:r>
        <w:rPr>
          <w:rStyle w:val="citation-10184"/>
        </w:rPr>
        <w:t>u zakup Općinski načelnik odlučuje Odlukom o raspisivanju javnog natječaja za davanje u zakup poslovnoga prostora</w:t>
      </w:r>
      <w:r>
        <w:rPr>
          <w:rStyle w:val="citation-10183"/>
        </w:rPr>
        <w:t>.</w:t>
      </w:r>
    </w:p>
    <w:p w14:paraId="398C4415" w14:textId="77777777" w:rsidR="00992B92" w:rsidRDefault="00992B92" w:rsidP="00992B92">
      <w:pPr>
        <w:pStyle w:val="NormalWeb"/>
      </w:pPr>
      <w:r>
        <w:t xml:space="preserve"> </w:t>
      </w:r>
      <w:r>
        <w:rPr>
          <w:rStyle w:val="citation-10182"/>
        </w:rPr>
        <w:t>(2) Odluka iz stavka 1. ove Odluke obvezno sadrži</w:t>
      </w:r>
      <w:r>
        <w:rPr>
          <w:rStyle w:val="citation-10181"/>
        </w:rPr>
        <w:t>:</w:t>
      </w:r>
    </w:p>
    <w:p w14:paraId="551CB50A" w14:textId="77777777" w:rsidR="00992B92" w:rsidRDefault="00992B92" w:rsidP="00992B92">
      <w:pPr>
        <w:pStyle w:val="NormalWeb"/>
        <w:numPr>
          <w:ilvl w:val="0"/>
          <w:numId w:val="4"/>
        </w:numPr>
      </w:pPr>
      <w:r>
        <w:rPr>
          <w:rStyle w:val="citation-10180"/>
        </w:rPr>
        <w:t xml:space="preserve">podatke o poslovnom </w:t>
      </w:r>
      <w:r>
        <w:t>prostoru (adresa, položaj u zgradi, površina),</w:t>
      </w:r>
    </w:p>
    <w:p w14:paraId="495A318D" w14:textId="77777777" w:rsidR="00992B92" w:rsidRDefault="00992B92" w:rsidP="00992B92">
      <w:pPr>
        <w:pStyle w:val="NormalWeb"/>
        <w:numPr>
          <w:ilvl w:val="0"/>
          <w:numId w:val="4"/>
        </w:numPr>
      </w:pPr>
      <w:r>
        <w:t>djelatnost koju je moguće u prostoru obavljati,</w:t>
      </w:r>
    </w:p>
    <w:p w14:paraId="242BBDCC" w14:textId="77777777" w:rsidR="00992B92" w:rsidRDefault="00992B92" w:rsidP="00992B92">
      <w:pPr>
        <w:pStyle w:val="NormalWeb"/>
        <w:numPr>
          <w:ilvl w:val="0"/>
          <w:numId w:val="4"/>
        </w:numPr>
      </w:pPr>
      <w:r>
        <w:t>način provođenja javnog natječaja prikupljanjem pisanih ponuda ili licitacijom,</w:t>
      </w:r>
    </w:p>
    <w:p w14:paraId="3D1D1134" w14:textId="77777777" w:rsidR="00992B92" w:rsidRDefault="00992B92" w:rsidP="00992B92">
      <w:pPr>
        <w:pStyle w:val="NormalWeb"/>
        <w:numPr>
          <w:ilvl w:val="0"/>
          <w:numId w:val="4"/>
        </w:numPr>
      </w:pPr>
      <w:r>
        <w:t>početni iznos zakupnine i iznos jamčevine,</w:t>
      </w:r>
    </w:p>
    <w:p w14:paraId="1F29C66B" w14:textId="77777777" w:rsidR="00992B92" w:rsidRDefault="00992B92" w:rsidP="00992B92">
      <w:pPr>
        <w:pStyle w:val="NormalWeb"/>
        <w:numPr>
          <w:ilvl w:val="0"/>
          <w:numId w:val="4"/>
        </w:numPr>
      </w:pPr>
      <w:r>
        <w:t>vrijeme za koje se poslovni prostor daje u zakup,</w:t>
      </w:r>
    </w:p>
    <w:p w14:paraId="20ADB823" w14:textId="77777777" w:rsidR="00992B92" w:rsidRDefault="00992B92" w:rsidP="00992B92">
      <w:pPr>
        <w:pStyle w:val="NormalWeb"/>
        <w:numPr>
          <w:ilvl w:val="0"/>
          <w:numId w:val="4"/>
        </w:numPr>
      </w:pPr>
      <w:r>
        <w:t>naznaku o mogućnosti odnosno vremenu uvida u prostor,</w:t>
      </w:r>
    </w:p>
    <w:p w14:paraId="437DD235" w14:textId="77777777" w:rsidR="00992B92" w:rsidRDefault="00992B92" w:rsidP="00992B92">
      <w:pPr>
        <w:pStyle w:val="NormalWeb"/>
        <w:numPr>
          <w:ilvl w:val="0"/>
          <w:numId w:val="4"/>
        </w:numPr>
      </w:pPr>
      <w:r>
        <w:t>rok za dostavu ponuda koji ne može biti kraći od 15 dana od dana objave natječaja,</w:t>
      </w:r>
    </w:p>
    <w:p w14:paraId="4CF61DA2" w14:textId="77777777" w:rsidR="00992B92" w:rsidRDefault="00992B92" w:rsidP="00992B92">
      <w:pPr>
        <w:pStyle w:val="NormalWeb"/>
        <w:numPr>
          <w:ilvl w:val="0"/>
          <w:numId w:val="4"/>
        </w:numPr>
      </w:pPr>
      <w:r>
        <w:t>način dostave ponude i rok u kojemu će ponuditelji biti obaviješteni o rezultatu natječaja,</w:t>
      </w:r>
    </w:p>
    <w:p w14:paraId="18DBBCA6" w14:textId="77777777" w:rsidR="00992B92" w:rsidRDefault="00992B92" w:rsidP="00992B92">
      <w:pPr>
        <w:pStyle w:val="NormalWeb"/>
        <w:numPr>
          <w:ilvl w:val="0"/>
          <w:numId w:val="4"/>
        </w:numPr>
      </w:pPr>
      <w:r>
        <w:t>mjesto i vrijeme otvaranja ponuda odnosno provođenju javne dražbe,</w:t>
      </w:r>
    </w:p>
    <w:p w14:paraId="40E0FC41" w14:textId="77777777" w:rsidR="00992B92" w:rsidRDefault="00992B92" w:rsidP="00992B92">
      <w:pPr>
        <w:pStyle w:val="NormalWeb"/>
        <w:numPr>
          <w:ilvl w:val="0"/>
          <w:numId w:val="4"/>
        </w:numPr>
      </w:pPr>
      <w:r>
        <w:t>rok predaje poslovnoga prostora zakupniku,</w:t>
      </w:r>
    </w:p>
    <w:p w14:paraId="123A1C30" w14:textId="77777777" w:rsidR="00992B92" w:rsidRDefault="00992B92" w:rsidP="00992B92">
      <w:pPr>
        <w:pStyle w:val="NormalWeb"/>
        <w:numPr>
          <w:ilvl w:val="0"/>
          <w:numId w:val="4"/>
        </w:numPr>
      </w:pPr>
      <w:r>
        <w:lastRenderedPageBreak/>
        <w:t>odredbe o zadaćama, sastavu i broju članova povjerenstva za provođenje javnog natječaja,</w:t>
      </w:r>
    </w:p>
    <w:p w14:paraId="5A58175B" w14:textId="77777777" w:rsidR="00992B92" w:rsidRDefault="00992B92" w:rsidP="00992B92">
      <w:pPr>
        <w:pStyle w:val="NormalWeb"/>
        <w:numPr>
          <w:ilvl w:val="0"/>
          <w:numId w:val="4"/>
        </w:numPr>
      </w:pPr>
      <w:r>
        <w:t>posebne uvjete (npr. obveze uređenja ili rok za početak obavljanja djelatnosti).</w:t>
      </w:r>
    </w:p>
    <w:p w14:paraId="0084E790" w14:textId="77777777" w:rsidR="00E15424" w:rsidRDefault="00992B92" w:rsidP="00E15424">
      <w:pPr>
        <w:pStyle w:val="NormalWeb"/>
        <w:jc w:val="center"/>
        <w:rPr>
          <w:b/>
          <w:bCs/>
        </w:rPr>
      </w:pPr>
      <w:r>
        <w:rPr>
          <w:b/>
          <w:bCs/>
        </w:rPr>
        <w:t>Članak 1</w:t>
      </w:r>
      <w:r w:rsidR="009F2F55">
        <w:rPr>
          <w:b/>
          <w:bCs/>
        </w:rPr>
        <w:t>3</w:t>
      </w:r>
      <w:r>
        <w:rPr>
          <w:b/>
          <w:bCs/>
        </w:rPr>
        <w:t xml:space="preserve">. </w:t>
      </w:r>
    </w:p>
    <w:p w14:paraId="05B42934" w14:textId="77777777" w:rsidR="00E15424" w:rsidRDefault="00992B92" w:rsidP="00992B92">
      <w:pPr>
        <w:pStyle w:val="NormalWeb"/>
      </w:pPr>
      <w:r>
        <w:t xml:space="preserve"> (1) Javni natječaj za davanje u zakup poslovnih prostorija (u daljnjem tekstu: javni natječaj) </w:t>
      </w:r>
      <w:r w:rsidRPr="00E15424">
        <w:rPr>
          <w:bCs/>
        </w:rPr>
        <w:t>objavljuje se na službenoj internetskoj stranici Općine</w:t>
      </w:r>
      <w:r>
        <w:t xml:space="preserve">. </w:t>
      </w:r>
    </w:p>
    <w:p w14:paraId="6B9D519B" w14:textId="77777777" w:rsidR="00992B92" w:rsidRDefault="00992B92" w:rsidP="00992B92">
      <w:pPr>
        <w:pStyle w:val="NormalWeb"/>
        <w:rPr>
          <w:rStyle w:val="citation-10176"/>
        </w:rPr>
      </w:pPr>
      <w:r>
        <w:t>(2) Tekst javnog natječaja obavezno sadrži uvjete i postupak za dava</w:t>
      </w:r>
      <w:r>
        <w:rPr>
          <w:rStyle w:val="citation-10178"/>
        </w:rPr>
        <w:t>nje poslovnoga prostora u zakup u skladu sa člankom 1</w:t>
      </w:r>
      <w:r w:rsidR="00793258">
        <w:rPr>
          <w:rStyle w:val="citation-10178"/>
        </w:rPr>
        <w:t>2</w:t>
      </w:r>
      <w:r>
        <w:rPr>
          <w:rStyle w:val="citation-10178"/>
        </w:rPr>
        <w:t>. ove Odluke te sve potrebne podatke potencijalnim ponuditeljima za sudjelovanje u natječaju</w:t>
      </w:r>
      <w:r>
        <w:rPr>
          <w:rStyle w:val="citation-10176"/>
        </w:rPr>
        <w:t>.</w:t>
      </w:r>
    </w:p>
    <w:p w14:paraId="0D50A8F9" w14:textId="77777777" w:rsidR="0099658F" w:rsidRDefault="0099658F" w:rsidP="00992B92">
      <w:pPr>
        <w:pStyle w:val="NormalWeb"/>
        <w:rPr>
          <w:rStyle w:val="citation-10176"/>
        </w:rPr>
      </w:pPr>
    </w:p>
    <w:p w14:paraId="6A6EFDD8" w14:textId="77777777" w:rsidR="0099658F" w:rsidRDefault="0099658F" w:rsidP="00992B92">
      <w:pPr>
        <w:pStyle w:val="NormalWeb"/>
      </w:pPr>
    </w:p>
    <w:p w14:paraId="3F0D39CF" w14:textId="77777777" w:rsidR="0099658F" w:rsidRDefault="00992B92" w:rsidP="0099658F">
      <w:pPr>
        <w:pStyle w:val="NormalWeb"/>
        <w:jc w:val="center"/>
      </w:pPr>
      <w:r>
        <w:rPr>
          <w:b/>
          <w:bCs/>
        </w:rPr>
        <w:t>Članak 1</w:t>
      </w:r>
      <w:r w:rsidR="009F2F55">
        <w:rPr>
          <w:b/>
          <w:bCs/>
        </w:rPr>
        <w:t>4</w:t>
      </w:r>
      <w:r>
        <w:rPr>
          <w:b/>
          <w:bCs/>
        </w:rPr>
        <w:t>.</w:t>
      </w:r>
    </w:p>
    <w:p w14:paraId="796F9B14" w14:textId="77777777" w:rsidR="0099658F" w:rsidRDefault="0099658F" w:rsidP="00992B92">
      <w:pPr>
        <w:pStyle w:val="NormalWeb"/>
        <w:rPr>
          <w:rStyle w:val="citation-10168"/>
        </w:rPr>
      </w:pPr>
      <w:r>
        <w:t xml:space="preserve">(1) </w:t>
      </w:r>
      <w:r w:rsidR="00992B92">
        <w:t xml:space="preserve">Ako za vrijeme trajanja zakupa poslovnoga prostora iz članka </w:t>
      </w:r>
      <w:r w:rsidR="00CB0DCA">
        <w:t>9</w:t>
      </w:r>
      <w:r w:rsidR="00992B92">
        <w:t>. ove Odluke Općina izmijeni Kriterije za određivanje visine zakupnine, visina zakupnine iz ugovora o zakupu uskladit će se sukladno izmijenjenim Kriterijima, počevši od prvog dana sljedećeg mjeseca koji slijedi nakon mjeseca u kojem je donesena odluka o iz</w:t>
      </w:r>
      <w:r w:rsidR="00992B92">
        <w:rPr>
          <w:rStyle w:val="citation-10173"/>
        </w:rPr>
        <w:t>mjeni kriterija, i to samo ako je tako određen iznos mjesečne zakupnine veći od iznosa mjesečne zakupnine u postojećem ug</w:t>
      </w:r>
      <w:r w:rsidR="00992B92">
        <w:rPr>
          <w:rStyle w:val="citation-10171"/>
        </w:rPr>
        <w:t>ovoru, a o čemu će se sklopiti dodatak ugovoru o zakupu</w:t>
      </w:r>
      <w:r w:rsidR="00992B92">
        <w:rPr>
          <w:rStyle w:val="citation-10168"/>
        </w:rPr>
        <w:t xml:space="preserve">. </w:t>
      </w:r>
    </w:p>
    <w:p w14:paraId="499D4926" w14:textId="77777777" w:rsidR="00992B92" w:rsidRDefault="0099658F" w:rsidP="00992B92">
      <w:pPr>
        <w:pStyle w:val="NormalWeb"/>
        <w:rPr>
          <w:rStyle w:val="citation-10167"/>
        </w:rPr>
      </w:pPr>
      <w:r>
        <w:rPr>
          <w:rStyle w:val="citation-10168"/>
        </w:rPr>
        <w:t xml:space="preserve">(2) </w:t>
      </w:r>
      <w:r w:rsidR="00992B92">
        <w:rPr>
          <w:rStyle w:val="citation-10168"/>
        </w:rPr>
        <w:t>Ako zakupnik odbije sklopiti dodatak ugovoru, ugovor o zakupu će se raskinuti, a zakupnik nema pravo na naknadu štete zbog raskida</w:t>
      </w:r>
      <w:r w:rsidR="00992B92">
        <w:rPr>
          <w:rStyle w:val="citation-10167"/>
        </w:rPr>
        <w:t>.</w:t>
      </w:r>
    </w:p>
    <w:p w14:paraId="320C0C73" w14:textId="77777777" w:rsidR="0099658F" w:rsidRDefault="0099658F" w:rsidP="00992B92">
      <w:pPr>
        <w:pStyle w:val="NormalWeb"/>
      </w:pPr>
    </w:p>
    <w:p w14:paraId="134662DC" w14:textId="77777777" w:rsidR="0099658F" w:rsidRDefault="00992B92" w:rsidP="00992B92">
      <w:pPr>
        <w:pStyle w:val="NormalWeb"/>
        <w:rPr>
          <w:b/>
          <w:bCs/>
        </w:rPr>
      </w:pPr>
      <w:r>
        <w:rPr>
          <w:b/>
          <w:bCs/>
        </w:rPr>
        <w:t xml:space="preserve">V. ZABRANA PODZAKUPA </w:t>
      </w:r>
    </w:p>
    <w:p w14:paraId="0E4B458D" w14:textId="77777777" w:rsidR="0099658F" w:rsidRDefault="00992B92" w:rsidP="0099658F">
      <w:pPr>
        <w:pStyle w:val="NormalWeb"/>
        <w:jc w:val="center"/>
      </w:pPr>
      <w:r>
        <w:rPr>
          <w:b/>
          <w:bCs/>
        </w:rPr>
        <w:t xml:space="preserve">Članak </w:t>
      </w:r>
      <w:r w:rsidR="009F2F55">
        <w:rPr>
          <w:b/>
          <w:bCs/>
        </w:rPr>
        <w:t>15</w:t>
      </w:r>
      <w:r>
        <w:rPr>
          <w:b/>
          <w:bCs/>
        </w:rPr>
        <w:t>.</w:t>
      </w:r>
    </w:p>
    <w:p w14:paraId="78B7EB77" w14:textId="77777777" w:rsidR="0099658F" w:rsidRDefault="00992B92" w:rsidP="00992B92">
      <w:pPr>
        <w:pStyle w:val="NormalWeb"/>
      </w:pPr>
      <w:r>
        <w:t>(1) Zakupnik nema pravo poslovni prostor ili dio poslovnoga prostora dati u podzakup</w:t>
      </w:r>
      <w:r w:rsidR="0099658F">
        <w:t>.</w:t>
      </w:r>
      <w:r>
        <w:t xml:space="preserve"> </w:t>
      </w:r>
    </w:p>
    <w:p w14:paraId="42D12BBE" w14:textId="77777777" w:rsidR="0099658F" w:rsidRDefault="00992B92" w:rsidP="00992B92">
      <w:pPr>
        <w:pStyle w:val="NormalWeb"/>
      </w:pPr>
      <w:r>
        <w:t>(2) Poslovni prostor ili dio poslovnoga prostora u vlasništvu Općine nije dopušteno dati u podzakup niti je zakupniku dopušteno po bilo kojoj pravnoj osnovi dati trećoj osobi na korištenje ili sukorištenje poslovni prostor odnosno na bilo koji način omogućiti trećoj osobi korištenje nekretnine koje po svojem sadržaju odgovara podzakupu.</w:t>
      </w:r>
    </w:p>
    <w:p w14:paraId="6D87E712" w14:textId="77777777" w:rsidR="005777FD" w:rsidRDefault="00992B92" w:rsidP="00992B92">
      <w:pPr>
        <w:pStyle w:val="NormalWeb"/>
      </w:pPr>
      <w:r>
        <w:t xml:space="preserve"> (3) Iznimno od odredbe stavka 2. ovoga članka, ako se radi o kampovima, hotelima ili drugim objektima za smještaj turista u vlasništvu Općine, dio nekretnine može se dati u podzakup, osim ako posebnim zakonom nije propisano drukčije. </w:t>
      </w:r>
    </w:p>
    <w:p w14:paraId="11B88F95" w14:textId="77777777" w:rsidR="005777FD" w:rsidRDefault="00992B92" w:rsidP="00992B92">
      <w:pPr>
        <w:pStyle w:val="NormalWeb"/>
      </w:pPr>
      <w:r>
        <w:t>(4) Zakupniku koji je poslovni prostor ili dio poslovnoga prostora u vlasništvu Općine, protivno odredbama ovoga članka, dao u podzakup odnosno koji je po bilo kojoj pravnoj osnovi dao trećoj osobi na korištenje ili sukorištenje, ugovor o zakupu smatra se raskinutim po sili zakona danom utvrđenja nastupa tih okolnosti.</w:t>
      </w:r>
    </w:p>
    <w:p w14:paraId="70690C49" w14:textId="77777777" w:rsidR="00992B92" w:rsidRDefault="00992B92" w:rsidP="00992B92">
      <w:pPr>
        <w:pStyle w:val="NormalWeb"/>
      </w:pPr>
      <w:r>
        <w:lastRenderedPageBreak/>
        <w:t xml:space="preserve"> (5) Zakupniku koji je ostvario pravo prvenstva na temelju braniteljskog statusa nije dopušteno poslovni prostor dati u podzakup pod bilo kojim uvjetima.</w:t>
      </w:r>
    </w:p>
    <w:p w14:paraId="09093F77" w14:textId="77777777" w:rsidR="00992B92" w:rsidRDefault="00992B92" w:rsidP="00992B92">
      <w:pPr>
        <w:pStyle w:val="NormalWeb"/>
      </w:pPr>
      <w:r>
        <w:rPr>
          <w:b/>
          <w:bCs/>
        </w:rPr>
        <w:t>VI. POSEBNE ODREDBE O GARAŽAMA I GARAŽNIM MJESTIMA</w:t>
      </w:r>
    </w:p>
    <w:p w14:paraId="42D45DEB" w14:textId="77777777" w:rsidR="005777FD" w:rsidRDefault="00992B92" w:rsidP="005777FD">
      <w:pPr>
        <w:pStyle w:val="NormalWeb"/>
        <w:jc w:val="center"/>
      </w:pPr>
      <w:r>
        <w:rPr>
          <w:b/>
          <w:bCs/>
        </w:rPr>
        <w:t xml:space="preserve">Članak </w:t>
      </w:r>
      <w:r w:rsidR="009F2F55">
        <w:rPr>
          <w:b/>
          <w:bCs/>
        </w:rPr>
        <w:t>16</w:t>
      </w:r>
      <w:r>
        <w:rPr>
          <w:b/>
          <w:bCs/>
        </w:rPr>
        <w:t>.</w:t>
      </w:r>
    </w:p>
    <w:p w14:paraId="6823E838" w14:textId="77777777" w:rsidR="005777FD" w:rsidRDefault="00992B92" w:rsidP="00992B92">
      <w:pPr>
        <w:pStyle w:val="NormalWeb"/>
      </w:pPr>
      <w:r>
        <w:t xml:space="preserve">(1) Garaža ili garažno mjesto na kojem je uspostavljeno vlasništvo Općine može se prodati neposrednom pogodbom zakupniku ili korisniku koji uredno podmiruje naknadu za korištenje garaže ili garažnog mjesta, kao i sve režijske i druge obveze, a nalazi se u neprekinutom mirnom posjedu duže od pet godina na temelju valjane pravne osnove ili pravne osnove koja je kasnije prestala ili otpala. </w:t>
      </w:r>
    </w:p>
    <w:p w14:paraId="4490A31B" w14:textId="77777777" w:rsidR="005777FD" w:rsidRDefault="00992B92" w:rsidP="00992B92">
      <w:pPr>
        <w:pStyle w:val="NormalWeb"/>
      </w:pPr>
      <w:r>
        <w:t>(2) Garaža ili garažno mjesto može se prodati neposrednom pogodbom i korisniku koji se nalazi u neprekinutom mirnom posjedu duže od pet godina kao pravni sljednik (nasljednik) osobe koja je garažu koristila na temelju valjane pravne osnove.</w:t>
      </w:r>
    </w:p>
    <w:p w14:paraId="7BCE18D3" w14:textId="77777777" w:rsidR="005777FD" w:rsidRDefault="00992B92" w:rsidP="00992B92">
      <w:pPr>
        <w:pStyle w:val="NormalWeb"/>
      </w:pPr>
      <w:r>
        <w:t xml:space="preserve"> (3) Kupoprodajna cijena garaže utvrđuje se na temelju procjene tržišne vrijednosti koju obavlja ovlašteni sudski vještak.</w:t>
      </w:r>
    </w:p>
    <w:p w14:paraId="2C9B4493" w14:textId="77777777" w:rsidR="005777FD" w:rsidRDefault="00992B92" w:rsidP="00992B92">
      <w:pPr>
        <w:pStyle w:val="NormalWeb"/>
      </w:pPr>
      <w:r>
        <w:t xml:space="preserve"> (4) Ako ovlaštenik ne prihvati kupoprodajnu cijenu u roku od 60 dana, može mu se ponuditi ugovor o zakupu na određeno vrijeme od pet godina, s iznosom zakupnine utvrđenim prema Kriterijima za garaže. Ako u roku od 30 dana ne dostavi pisani prihvat i ne preda posjed, garaža će se prodati ili dati u zakup putem javnog natječaja.</w:t>
      </w:r>
    </w:p>
    <w:p w14:paraId="5BA280DC" w14:textId="77777777" w:rsidR="00992B92" w:rsidRDefault="00992B92" w:rsidP="00992B92">
      <w:pPr>
        <w:pStyle w:val="NormalWeb"/>
      </w:pPr>
      <w:r>
        <w:t xml:space="preserve"> (5) Osobi koja se nalazi u neposrednom posjedu garaže, a nema sklopljen ugovor niti je pravni sljednik, a koja u posjed nije ušla neovlašteno ili nasilno, ponudit će se ugovor o zakupu na rok od dvije godine. Ako u roku od 30 dana ne prihvati ponudu, prostor ide na javni natječaj.</w:t>
      </w:r>
    </w:p>
    <w:p w14:paraId="04366060" w14:textId="77777777" w:rsidR="00992B92" w:rsidRDefault="00992B92" w:rsidP="00992B92">
      <w:pPr>
        <w:pStyle w:val="NormalWeb"/>
      </w:pPr>
      <w:r>
        <w:rPr>
          <w:b/>
          <w:bCs/>
        </w:rPr>
        <w:t>VII. KUPOPRODAJA POSLOVNOGA PROSTORA</w:t>
      </w:r>
    </w:p>
    <w:p w14:paraId="351BFE4B" w14:textId="77777777" w:rsidR="005777FD" w:rsidRDefault="00992B92" w:rsidP="005777FD">
      <w:pPr>
        <w:pStyle w:val="NormalWeb"/>
        <w:jc w:val="center"/>
        <w:rPr>
          <w:b/>
          <w:bCs/>
        </w:rPr>
      </w:pPr>
      <w:r>
        <w:rPr>
          <w:b/>
          <w:bCs/>
        </w:rPr>
        <w:t xml:space="preserve">Članak </w:t>
      </w:r>
      <w:r w:rsidR="009F2F55">
        <w:rPr>
          <w:b/>
          <w:bCs/>
        </w:rPr>
        <w:t>17</w:t>
      </w:r>
      <w:r>
        <w:rPr>
          <w:b/>
          <w:bCs/>
        </w:rPr>
        <w:t>.</w:t>
      </w:r>
    </w:p>
    <w:p w14:paraId="0DF75EA9" w14:textId="77777777" w:rsidR="005777FD" w:rsidRDefault="00992B92" w:rsidP="00992B92">
      <w:pPr>
        <w:pStyle w:val="NormalWeb"/>
      </w:pPr>
      <w:r>
        <w:t xml:space="preserve">(1) Poslovni prostor u vlasništvu Općine može se prodati pravnim i fizičkim osobama po tržišnoj cijeni, a na osnovi provedenog javnog natječaja, prikupljanjem ponuda ili licitacijom, sukladno odredbama zakona i ove Odluke, osim garaža i garažnih mjesta koja se rješavaju sukladno članku </w:t>
      </w:r>
      <w:r w:rsidR="00727A38">
        <w:t>16</w:t>
      </w:r>
      <w:r>
        <w:t>. ove Odluke.</w:t>
      </w:r>
    </w:p>
    <w:p w14:paraId="65F743F2" w14:textId="77777777" w:rsidR="005777FD" w:rsidRDefault="00992B92" w:rsidP="00992B92">
      <w:pPr>
        <w:pStyle w:val="NormalWeb"/>
      </w:pPr>
      <w:r>
        <w:t xml:space="preserve"> (2) Poslovni prostor ne može se prodati fizičkoj ili pravnoj osobi koja ima dospjelu nepodmirenu obvezu prema državnom proračunu, proračunu Općine, osim ako je odobrena odgoda plaćanja. </w:t>
      </w:r>
    </w:p>
    <w:p w14:paraId="59F690DA" w14:textId="77777777" w:rsidR="00992B92" w:rsidRDefault="00992B92" w:rsidP="00992B92">
      <w:pPr>
        <w:pStyle w:val="NormalWeb"/>
      </w:pPr>
      <w:r>
        <w:t>(3) Na prijedlog Općinskog načelnika sastavlja se popis poslovnih prostora koji su predmet kupoprodaje, a utvrđuje ih Općinsko vijeće. Popis se javno objavljuje, osim prostora u razizemlju prve zone s uličnim izlogom.</w:t>
      </w:r>
    </w:p>
    <w:p w14:paraId="631FD149" w14:textId="77777777" w:rsidR="00C20F6E" w:rsidRDefault="00992B92" w:rsidP="00C20F6E">
      <w:pPr>
        <w:pStyle w:val="NormalWeb"/>
        <w:jc w:val="center"/>
      </w:pPr>
      <w:r>
        <w:rPr>
          <w:b/>
          <w:bCs/>
        </w:rPr>
        <w:t xml:space="preserve">Članak </w:t>
      </w:r>
      <w:r w:rsidR="009F2F55">
        <w:rPr>
          <w:b/>
          <w:bCs/>
        </w:rPr>
        <w:t>18</w:t>
      </w:r>
      <w:r>
        <w:rPr>
          <w:b/>
          <w:bCs/>
        </w:rPr>
        <w:t xml:space="preserve">. </w:t>
      </w:r>
    </w:p>
    <w:p w14:paraId="56ACD268" w14:textId="77777777" w:rsidR="00992B92" w:rsidRDefault="00992B92" w:rsidP="00992B92">
      <w:pPr>
        <w:pStyle w:val="NormalWeb"/>
      </w:pPr>
      <w:r>
        <w:lastRenderedPageBreak/>
        <w:t>(1) Poslovni prostor u vlasništvu Općine može se prodati sadašnjem zakupniku neposrednom pogodbom pod uvjetima i rokovima iz zakona (posjed od najmanje 5 godina, uredno ispunjenje obveza) u roku od 90 dana od javne objave popisa prostora.</w:t>
      </w:r>
    </w:p>
    <w:p w14:paraId="3F10C768" w14:textId="77777777" w:rsidR="00C20F6E" w:rsidRDefault="00992B92" w:rsidP="00C20F6E">
      <w:pPr>
        <w:pStyle w:val="NormalWeb"/>
        <w:jc w:val="center"/>
        <w:rPr>
          <w:b/>
          <w:bCs/>
        </w:rPr>
      </w:pPr>
      <w:r>
        <w:rPr>
          <w:b/>
          <w:bCs/>
        </w:rPr>
        <w:t xml:space="preserve">Članak </w:t>
      </w:r>
      <w:r w:rsidR="009F2F55">
        <w:rPr>
          <w:b/>
          <w:bCs/>
        </w:rPr>
        <w:t>19</w:t>
      </w:r>
      <w:r>
        <w:rPr>
          <w:b/>
          <w:bCs/>
        </w:rPr>
        <w:t>.</w:t>
      </w:r>
    </w:p>
    <w:p w14:paraId="01BEC2A4" w14:textId="77777777" w:rsidR="00992B92" w:rsidRDefault="00992B92" w:rsidP="00992B92">
      <w:pPr>
        <w:pStyle w:val="NormalWeb"/>
      </w:pPr>
      <w:r>
        <w:t>Odluku o kupoprodaji poslovnoga prostora u vlasništvu Općine donosi Općinsko vijeće ili Općinski načelnik, ovisno o vrijednosti poslovnoga prostora i zakonskim ovlastima. Na temelju donijete odluke, Općinski načelnik i kupac sklopit će u roku od 90 dana ugovor o kupoprodaji.</w:t>
      </w:r>
    </w:p>
    <w:p w14:paraId="0E3DC999" w14:textId="77777777" w:rsidR="00992B92" w:rsidRDefault="00992B92" w:rsidP="00992B92">
      <w:pPr>
        <w:pStyle w:val="NormalWeb"/>
      </w:pPr>
      <w:r>
        <w:rPr>
          <w:b/>
          <w:bCs/>
        </w:rPr>
        <w:t>VIII. PRIJELAZNE I ZAVRŠNE ODREDBE</w:t>
      </w:r>
    </w:p>
    <w:p w14:paraId="736BB904" w14:textId="77777777" w:rsidR="00C20F6E" w:rsidRDefault="00992B92" w:rsidP="00C20F6E">
      <w:pPr>
        <w:pStyle w:val="NormalWeb"/>
        <w:jc w:val="center"/>
      </w:pPr>
      <w:r>
        <w:rPr>
          <w:b/>
          <w:bCs/>
        </w:rPr>
        <w:t xml:space="preserve">Članak </w:t>
      </w:r>
      <w:r w:rsidR="009F2F55">
        <w:rPr>
          <w:b/>
          <w:bCs/>
        </w:rPr>
        <w:t>20</w:t>
      </w:r>
      <w:r>
        <w:rPr>
          <w:b/>
          <w:bCs/>
        </w:rPr>
        <w:t>.</w:t>
      </w:r>
    </w:p>
    <w:p w14:paraId="06A5B569" w14:textId="77777777" w:rsidR="00C20F6E" w:rsidRDefault="00992B92" w:rsidP="00992B92">
      <w:pPr>
        <w:pStyle w:val="NormalWeb"/>
      </w:pPr>
      <w:r>
        <w:t xml:space="preserve">(1) Svi postupci započeti prije stupanja na snagu ove Odluke dovršit će se prema odredbama propisa koji su bili na snazi u trenutku pokretanja postupka. </w:t>
      </w:r>
    </w:p>
    <w:p w14:paraId="1E2D2070" w14:textId="77777777" w:rsidR="00992B92" w:rsidRDefault="00992B92" w:rsidP="00992B92">
      <w:pPr>
        <w:pStyle w:val="NormalWeb"/>
      </w:pPr>
      <w:r>
        <w:t>(2) Iznimno od stavka 1. ovoga članka, postupci će se dovršiti prema odredbama ove Odluke ako je to povoljnije za stranku i ako to stranka zatraži u roku od šest mjeseci od dana stupanja na snagu ove Odluke.</w:t>
      </w:r>
    </w:p>
    <w:p w14:paraId="4442315E" w14:textId="77777777" w:rsidR="00C20F6E" w:rsidRDefault="00992B92" w:rsidP="00C20F6E">
      <w:pPr>
        <w:pStyle w:val="NormalWeb"/>
        <w:jc w:val="center"/>
      </w:pPr>
      <w:r>
        <w:rPr>
          <w:b/>
          <w:bCs/>
        </w:rPr>
        <w:t xml:space="preserve">Članak </w:t>
      </w:r>
      <w:r w:rsidR="009F2F55">
        <w:rPr>
          <w:b/>
          <w:bCs/>
        </w:rPr>
        <w:t>21</w:t>
      </w:r>
      <w:r>
        <w:rPr>
          <w:b/>
          <w:bCs/>
        </w:rPr>
        <w:t>.</w:t>
      </w:r>
    </w:p>
    <w:p w14:paraId="3A6CC455" w14:textId="77777777" w:rsidR="00992B92" w:rsidRDefault="00C20F6E" w:rsidP="00992B92">
      <w:pPr>
        <w:pStyle w:val="NormalWeb"/>
      </w:pPr>
      <w:r>
        <w:t xml:space="preserve">(1) </w:t>
      </w:r>
      <w:r w:rsidR="00992B92">
        <w:t>Danom stupanja na snagu ove Odluke prestaje važiti Odluka o zakupu i kupoprodaji poslovnoga prostora u vlasništvu Općine Konavle („Službeni glasnik Općine Konavle“, broj 7/19.) i Rješenje o utvrđivanju početnih cijena zakupnine za poslovne prostore u vlasništvu Općine Konavle od 27. lipnja 2012. godine (K</w:t>
      </w:r>
      <w:r w:rsidR="00FF20CB">
        <w:t>LASA</w:t>
      </w:r>
      <w:r w:rsidR="00992B92">
        <w:t>: 372-03-01/12-1</w:t>
      </w:r>
      <w:r>
        <w:t>, U</w:t>
      </w:r>
      <w:r w:rsidR="00FF20CB">
        <w:t>RBROJ</w:t>
      </w:r>
      <w:r>
        <w:t xml:space="preserve">: 2117/02-02/12-01 </w:t>
      </w:r>
      <w:r w:rsidR="00992B92">
        <w:t>).</w:t>
      </w:r>
    </w:p>
    <w:p w14:paraId="79B4BAE8" w14:textId="77777777" w:rsidR="00C20F6E" w:rsidRDefault="00992B92" w:rsidP="00C20F6E">
      <w:pPr>
        <w:pStyle w:val="NormalWeb"/>
        <w:jc w:val="center"/>
      </w:pPr>
      <w:r>
        <w:rPr>
          <w:b/>
          <w:bCs/>
        </w:rPr>
        <w:t xml:space="preserve">Članak </w:t>
      </w:r>
      <w:r w:rsidR="009F2F55">
        <w:rPr>
          <w:b/>
          <w:bCs/>
        </w:rPr>
        <w:t>22</w:t>
      </w:r>
      <w:r>
        <w:rPr>
          <w:b/>
          <w:bCs/>
        </w:rPr>
        <w:t>.</w:t>
      </w:r>
    </w:p>
    <w:p w14:paraId="257341CE" w14:textId="77777777" w:rsidR="00992B92" w:rsidRDefault="00992B92" w:rsidP="00992B92">
      <w:pPr>
        <w:pStyle w:val="NormalWeb"/>
      </w:pPr>
      <w:r>
        <w:t>Ova Odluka stupa na snagu osmoga dana od dana objave u „Službenom glasniku Općine Konavle“.</w:t>
      </w:r>
    </w:p>
    <w:p w14:paraId="51B0487D" w14:textId="77777777" w:rsidR="00C20F6E" w:rsidRPr="00C20F6E" w:rsidRDefault="00992B92" w:rsidP="00C20F6E">
      <w:pPr>
        <w:pStyle w:val="NoSpacing"/>
        <w:rPr>
          <w:rFonts w:ascii="Times New Roman" w:hAnsi="Times New Roman" w:cs="Times New Roman"/>
          <w:sz w:val="24"/>
          <w:szCs w:val="24"/>
        </w:rPr>
      </w:pPr>
      <w:r w:rsidRPr="00C20F6E">
        <w:rPr>
          <w:rFonts w:ascii="Times New Roman" w:hAnsi="Times New Roman" w:cs="Times New Roman"/>
          <w:sz w:val="24"/>
          <w:szCs w:val="24"/>
        </w:rPr>
        <w:t xml:space="preserve">KLASA: 372-01/26-01/___ </w:t>
      </w:r>
    </w:p>
    <w:p w14:paraId="72D9B647" w14:textId="77777777" w:rsidR="00C20F6E" w:rsidRPr="00C20F6E" w:rsidRDefault="00992B92" w:rsidP="00C20F6E">
      <w:pPr>
        <w:pStyle w:val="NoSpacing"/>
        <w:rPr>
          <w:rFonts w:ascii="Times New Roman" w:hAnsi="Times New Roman" w:cs="Times New Roman"/>
          <w:sz w:val="24"/>
          <w:szCs w:val="24"/>
        </w:rPr>
      </w:pPr>
      <w:r w:rsidRPr="00C20F6E">
        <w:rPr>
          <w:rFonts w:ascii="Times New Roman" w:hAnsi="Times New Roman" w:cs="Times New Roman"/>
          <w:sz w:val="24"/>
          <w:szCs w:val="24"/>
        </w:rPr>
        <w:t>URBROJ: 2117</w:t>
      </w:r>
      <w:r w:rsidR="00C20F6E">
        <w:rPr>
          <w:rFonts w:ascii="Times New Roman" w:hAnsi="Times New Roman" w:cs="Times New Roman"/>
          <w:sz w:val="24"/>
          <w:szCs w:val="24"/>
        </w:rPr>
        <w:t>-</w:t>
      </w:r>
      <w:r w:rsidRPr="00C20F6E">
        <w:rPr>
          <w:rFonts w:ascii="Times New Roman" w:hAnsi="Times New Roman" w:cs="Times New Roman"/>
          <w:sz w:val="24"/>
          <w:szCs w:val="24"/>
        </w:rPr>
        <w:t>02</w:t>
      </w:r>
      <w:r w:rsidR="00C20F6E">
        <w:rPr>
          <w:rFonts w:ascii="Times New Roman" w:hAnsi="Times New Roman" w:cs="Times New Roman"/>
          <w:sz w:val="24"/>
          <w:szCs w:val="24"/>
        </w:rPr>
        <w:t>/03</w:t>
      </w:r>
      <w:r w:rsidRPr="00C20F6E">
        <w:rPr>
          <w:rFonts w:ascii="Times New Roman" w:hAnsi="Times New Roman" w:cs="Times New Roman"/>
          <w:sz w:val="24"/>
          <w:szCs w:val="24"/>
        </w:rPr>
        <w:t>-26-___</w:t>
      </w:r>
    </w:p>
    <w:p w14:paraId="2532BDF3" w14:textId="77777777" w:rsidR="00992B92" w:rsidRPr="00C20F6E" w:rsidRDefault="00992B92" w:rsidP="00C20F6E">
      <w:pPr>
        <w:pStyle w:val="NoSpacing"/>
        <w:rPr>
          <w:rFonts w:ascii="Times New Roman" w:hAnsi="Times New Roman" w:cs="Times New Roman"/>
          <w:sz w:val="24"/>
          <w:szCs w:val="24"/>
        </w:rPr>
      </w:pPr>
      <w:r w:rsidRPr="00C20F6E">
        <w:rPr>
          <w:rFonts w:ascii="Times New Roman" w:hAnsi="Times New Roman" w:cs="Times New Roman"/>
          <w:sz w:val="24"/>
          <w:szCs w:val="24"/>
        </w:rPr>
        <w:t xml:space="preserve"> Cavtat, _________ 2026. godine</w:t>
      </w:r>
    </w:p>
    <w:p w14:paraId="26ADEC5E" w14:textId="77777777" w:rsidR="00C20F6E" w:rsidRDefault="00C20F6E" w:rsidP="00C20F6E">
      <w:pPr>
        <w:pStyle w:val="NoSpacing"/>
        <w:rPr>
          <w:rFonts w:ascii="Times New Roman" w:hAnsi="Times New Roman" w:cs="Times New Roman"/>
          <w:b/>
          <w:bCs/>
          <w:sz w:val="24"/>
          <w:szCs w:val="24"/>
        </w:rPr>
      </w:pPr>
    </w:p>
    <w:p w14:paraId="7951AADC" w14:textId="77777777" w:rsidR="00992B92" w:rsidRPr="00C20F6E" w:rsidRDefault="00992B92" w:rsidP="00C20F6E">
      <w:pPr>
        <w:pStyle w:val="NoSpacing"/>
        <w:ind w:left="4956" w:firstLine="708"/>
        <w:rPr>
          <w:rFonts w:ascii="Times New Roman" w:hAnsi="Times New Roman" w:cs="Times New Roman"/>
          <w:b/>
          <w:bCs/>
          <w:sz w:val="24"/>
          <w:szCs w:val="24"/>
        </w:rPr>
      </w:pPr>
      <w:r w:rsidRPr="00C20F6E">
        <w:rPr>
          <w:rFonts w:ascii="Times New Roman" w:hAnsi="Times New Roman" w:cs="Times New Roman"/>
          <w:b/>
          <w:bCs/>
          <w:sz w:val="24"/>
          <w:szCs w:val="24"/>
        </w:rPr>
        <w:t>Predsjednik Općinskog vijeća</w:t>
      </w:r>
    </w:p>
    <w:p w14:paraId="4D14BC85" w14:textId="77777777" w:rsidR="00C20F6E" w:rsidRPr="00C20F6E" w:rsidRDefault="00C20F6E" w:rsidP="00C20F6E">
      <w:pPr>
        <w:pStyle w:val="NoSpacing"/>
        <w:ind w:left="4956" w:firstLine="708"/>
        <w:rPr>
          <w:rFonts w:ascii="Times New Roman" w:hAnsi="Times New Roman" w:cs="Times New Roman"/>
          <w:b/>
          <w:sz w:val="24"/>
          <w:szCs w:val="24"/>
        </w:rPr>
      </w:pPr>
      <w:r w:rsidRPr="00C20F6E">
        <w:rPr>
          <w:rFonts w:ascii="Times New Roman" w:hAnsi="Times New Roman" w:cs="Times New Roman"/>
          <w:b/>
          <w:sz w:val="24"/>
          <w:szCs w:val="24"/>
        </w:rPr>
        <w:t>Ivo Simović</w:t>
      </w:r>
    </w:p>
    <w:p w14:paraId="2F912B3C" w14:textId="77777777" w:rsidR="00007008" w:rsidRDefault="00007008"/>
    <w:sectPr w:rsidR="00007008" w:rsidSect="004C1E20">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03C9"/>
    <w:multiLevelType w:val="multilevel"/>
    <w:tmpl w:val="BFBE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80AD9"/>
    <w:multiLevelType w:val="multilevel"/>
    <w:tmpl w:val="B206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C2CCC"/>
    <w:multiLevelType w:val="multilevel"/>
    <w:tmpl w:val="98CAE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1377D3"/>
    <w:multiLevelType w:val="multilevel"/>
    <w:tmpl w:val="7564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730522">
    <w:abstractNumId w:val="2"/>
  </w:num>
  <w:num w:numId="2" w16cid:durableId="1363164441">
    <w:abstractNumId w:val="0"/>
  </w:num>
  <w:num w:numId="3" w16cid:durableId="1610163052">
    <w:abstractNumId w:val="1"/>
  </w:num>
  <w:num w:numId="4" w16cid:durableId="52974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B92"/>
    <w:rsid w:val="00007008"/>
    <w:rsid w:val="000C2419"/>
    <w:rsid w:val="001E708E"/>
    <w:rsid w:val="002F0ACE"/>
    <w:rsid w:val="00372A7C"/>
    <w:rsid w:val="004C1E20"/>
    <w:rsid w:val="005777FD"/>
    <w:rsid w:val="00727A38"/>
    <w:rsid w:val="00745087"/>
    <w:rsid w:val="00793258"/>
    <w:rsid w:val="0080473B"/>
    <w:rsid w:val="0088744B"/>
    <w:rsid w:val="00913938"/>
    <w:rsid w:val="009253B8"/>
    <w:rsid w:val="00992B92"/>
    <w:rsid w:val="0099658F"/>
    <w:rsid w:val="009D25F2"/>
    <w:rsid w:val="009F2F55"/>
    <w:rsid w:val="00A87A90"/>
    <w:rsid w:val="00C20F6E"/>
    <w:rsid w:val="00C56156"/>
    <w:rsid w:val="00CB0DCA"/>
    <w:rsid w:val="00E15424"/>
    <w:rsid w:val="00FE2217"/>
    <w:rsid w:val="00FF20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A5EE9"/>
  <w15:chartTrackingRefBased/>
  <w15:docId w15:val="{A35328FE-031F-4262-93F5-B786F702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B9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itation-10215">
    <w:name w:val="citation-10215"/>
    <w:basedOn w:val="DefaultParagraphFont"/>
    <w:rsid w:val="00992B92"/>
  </w:style>
  <w:style w:type="character" w:customStyle="1" w:styleId="citation-10214">
    <w:name w:val="citation-10214"/>
    <w:basedOn w:val="DefaultParagraphFont"/>
    <w:rsid w:val="00992B92"/>
  </w:style>
  <w:style w:type="character" w:customStyle="1" w:styleId="citation-10213">
    <w:name w:val="citation-10213"/>
    <w:basedOn w:val="DefaultParagraphFont"/>
    <w:rsid w:val="00992B92"/>
  </w:style>
  <w:style w:type="character" w:customStyle="1" w:styleId="citation-10212">
    <w:name w:val="citation-10212"/>
    <w:basedOn w:val="DefaultParagraphFont"/>
    <w:rsid w:val="00992B92"/>
  </w:style>
  <w:style w:type="character" w:customStyle="1" w:styleId="citation-10211">
    <w:name w:val="citation-10211"/>
    <w:basedOn w:val="DefaultParagraphFont"/>
    <w:rsid w:val="00992B92"/>
  </w:style>
  <w:style w:type="character" w:customStyle="1" w:styleId="citation-10210">
    <w:name w:val="citation-10210"/>
    <w:basedOn w:val="DefaultParagraphFont"/>
    <w:rsid w:val="00992B92"/>
  </w:style>
  <w:style w:type="character" w:customStyle="1" w:styleId="citation-10209">
    <w:name w:val="citation-10209"/>
    <w:basedOn w:val="DefaultParagraphFont"/>
    <w:rsid w:val="00992B92"/>
  </w:style>
  <w:style w:type="character" w:customStyle="1" w:styleId="citation-10208">
    <w:name w:val="citation-10208"/>
    <w:basedOn w:val="DefaultParagraphFont"/>
    <w:rsid w:val="00992B92"/>
  </w:style>
  <w:style w:type="character" w:customStyle="1" w:styleId="citation-10207">
    <w:name w:val="citation-10207"/>
    <w:basedOn w:val="DefaultParagraphFont"/>
    <w:rsid w:val="00992B92"/>
  </w:style>
  <w:style w:type="character" w:customStyle="1" w:styleId="citation-10206">
    <w:name w:val="citation-10206"/>
    <w:basedOn w:val="DefaultParagraphFont"/>
    <w:rsid w:val="00992B92"/>
  </w:style>
  <w:style w:type="character" w:customStyle="1" w:styleId="citation-10205">
    <w:name w:val="citation-10205"/>
    <w:basedOn w:val="DefaultParagraphFont"/>
    <w:rsid w:val="00992B92"/>
  </w:style>
  <w:style w:type="character" w:customStyle="1" w:styleId="citation-10204">
    <w:name w:val="citation-10204"/>
    <w:basedOn w:val="DefaultParagraphFont"/>
    <w:rsid w:val="00992B92"/>
  </w:style>
  <w:style w:type="character" w:customStyle="1" w:styleId="citation-10203">
    <w:name w:val="citation-10203"/>
    <w:basedOn w:val="DefaultParagraphFont"/>
    <w:rsid w:val="00992B92"/>
  </w:style>
  <w:style w:type="character" w:customStyle="1" w:styleId="citation-10202">
    <w:name w:val="citation-10202"/>
    <w:basedOn w:val="DefaultParagraphFont"/>
    <w:rsid w:val="00992B92"/>
  </w:style>
  <w:style w:type="character" w:customStyle="1" w:styleId="citation-10201">
    <w:name w:val="citation-10201"/>
    <w:basedOn w:val="DefaultParagraphFont"/>
    <w:rsid w:val="00992B92"/>
  </w:style>
  <w:style w:type="character" w:customStyle="1" w:styleId="citation-10200">
    <w:name w:val="citation-10200"/>
    <w:basedOn w:val="DefaultParagraphFont"/>
    <w:rsid w:val="00992B92"/>
  </w:style>
  <w:style w:type="character" w:customStyle="1" w:styleId="citation-10199">
    <w:name w:val="citation-10199"/>
    <w:basedOn w:val="DefaultParagraphFont"/>
    <w:rsid w:val="00992B92"/>
  </w:style>
  <w:style w:type="character" w:customStyle="1" w:styleId="citation-10198">
    <w:name w:val="citation-10198"/>
    <w:basedOn w:val="DefaultParagraphFont"/>
    <w:rsid w:val="00992B92"/>
  </w:style>
  <w:style w:type="character" w:customStyle="1" w:styleId="citation-10197">
    <w:name w:val="citation-10197"/>
    <w:basedOn w:val="DefaultParagraphFont"/>
    <w:rsid w:val="00992B92"/>
  </w:style>
  <w:style w:type="character" w:customStyle="1" w:styleId="citation-10195">
    <w:name w:val="citation-10195"/>
    <w:basedOn w:val="DefaultParagraphFont"/>
    <w:rsid w:val="00992B92"/>
  </w:style>
  <w:style w:type="character" w:customStyle="1" w:styleId="citation-10194">
    <w:name w:val="citation-10194"/>
    <w:basedOn w:val="DefaultParagraphFont"/>
    <w:rsid w:val="00992B92"/>
  </w:style>
  <w:style w:type="character" w:customStyle="1" w:styleId="citation-10193">
    <w:name w:val="citation-10193"/>
    <w:basedOn w:val="DefaultParagraphFont"/>
    <w:rsid w:val="00992B92"/>
  </w:style>
  <w:style w:type="character" w:customStyle="1" w:styleId="citation-10192">
    <w:name w:val="citation-10192"/>
    <w:basedOn w:val="DefaultParagraphFont"/>
    <w:rsid w:val="00992B92"/>
  </w:style>
  <w:style w:type="character" w:customStyle="1" w:styleId="citation-10191">
    <w:name w:val="citation-10191"/>
    <w:basedOn w:val="DefaultParagraphFont"/>
    <w:rsid w:val="00992B92"/>
  </w:style>
  <w:style w:type="character" w:customStyle="1" w:styleId="citation-10190">
    <w:name w:val="citation-10190"/>
    <w:basedOn w:val="DefaultParagraphFont"/>
    <w:rsid w:val="00992B92"/>
  </w:style>
  <w:style w:type="character" w:customStyle="1" w:styleId="citation-10189">
    <w:name w:val="citation-10189"/>
    <w:basedOn w:val="DefaultParagraphFont"/>
    <w:rsid w:val="00992B92"/>
  </w:style>
  <w:style w:type="character" w:customStyle="1" w:styleId="citation-10188">
    <w:name w:val="citation-10188"/>
    <w:basedOn w:val="DefaultParagraphFont"/>
    <w:rsid w:val="00992B92"/>
  </w:style>
  <w:style w:type="character" w:customStyle="1" w:styleId="citation-10187">
    <w:name w:val="citation-10187"/>
    <w:basedOn w:val="DefaultParagraphFont"/>
    <w:rsid w:val="00992B92"/>
  </w:style>
  <w:style w:type="character" w:customStyle="1" w:styleId="citation-10186">
    <w:name w:val="citation-10186"/>
    <w:basedOn w:val="DefaultParagraphFont"/>
    <w:rsid w:val="00992B92"/>
  </w:style>
  <w:style w:type="character" w:customStyle="1" w:styleId="citation-10185">
    <w:name w:val="citation-10185"/>
    <w:basedOn w:val="DefaultParagraphFont"/>
    <w:rsid w:val="00992B92"/>
  </w:style>
  <w:style w:type="character" w:customStyle="1" w:styleId="citation-10184">
    <w:name w:val="citation-10184"/>
    <w:basedOn w:val="DefaultParagraphFont"/>
    <w:rsid w:val="00992B92"/>
  </w:style>
  <w:style w:type="character" w:customStyle="1" w:styleId="citation-10183">
    <w:name w:val="citation-10183"/>
    <w:basedOn w:val="DefaultParagraphFont"/>
    <w:rsid w:val="00992B92"/>
  </w:style>
  <w:style w:type="character" w:customStyle="1" w:styleId="citation-10182">
    <w:name w:val="citation-10182"/>
    <w:basedOn w:val="DefaultParagraphFont"/>
    <w:rsid w:val="00992B92"/>
  </w:style>
  <w:style w:type="character" w:customStyle="1" w:styleId="citation-10181">
    <w:name w:val="citation-10181"/>
    <w:basedOn w:val="DefaultParagraphFont"/>
    <w:rsid w:val="00992B92"/>
  </w:style>
  <w:style w:type="character" w:customStyle="1" w:styleId="citation-10180">
    <w:name w:val="citation-10180"/>
    <w:basedOn w:val="DefaultParagraphFont"/>
    <w:rsid w:val="00992B92"/>
  </w:style>
  <w:style w:type="character" w:customStyle="1" w:styleId="citation-10178">
    <w:name w:val="citation-10178"/>
    <w:basedOn w:val="DefaultParagraphFont"/>
    <w:rsid w:val="00992B92"/>
  </w:style>
  <w:style w:type="character" w:customStyle="1" w:styleId="citation-10176">
    <w:name w:val="citation-10176"/>
    <w:basedOn w:val="DefaultParagraphFont"/>
    <w:rsid w:val="00992B92"/>
  </w:style>
  <w:style w:type="character" w:customStyle="1" w:styleId="citation-10174">
    <w:name w:val="citation-10174"/>
    <w:basedOn w:val="DefaultParagraphFont"/>
    <w:rsid w:val="00992B92"/>
  </w:style>
  <w:style w:type="character" w:customStyle="1" w:styleId="citation-10173">
    <w:name w:val="citation-10173"/>
    <w:basedOn w:val="DefaultParagraphFont"/>
    <w:rsid w:val="00992B92"/>
  </w:style>
  <w:style w:type="character" w:customStyle="1" w:styleId="citation-10171">
    <w:name w:val="citation-10171"/>
    <w:basedOn w:val="DefaultParagraphFont"/>
    <w:rsid w:val="00992B92"/>
  </w:style>
  <w:style w:type="character" w:customStyle="1" w:styleId="citation-10168">
    <w:name w:val="citation-10168"/>
    <w:basedOn w:val="DefaultParagraphFont"/>
    <w:rsid w:val="00992B92"/>
  </w:style>
  <w:style w:type="character" w:customStyle="1" w:styleId="citation-10167">
    <w:name w:val="citation-10167"/>
    <w:basedOn w:val="DefaultParagraphFont"/>
    <w:rsid w:val="00992B92"/>
  </w:style>
  <w:style w:type="character" w:customStyle="1" w:styleId="citation-10166">
    <w:name w:val="citation-10166"/>
    <w:basedOn w:val="DefaultParagraphFont"/>
    <w:rsid w:val="00992B92"/>
  </w:style>
  <w:style w:type="paragraph" w:styleId="NoSpacing">
    <w:name w:val="No Spacing"/>
    <w:uiPriority w:val="1"/>
    <w:qFormat/>
    <w:rsid w:val="00992B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8972">
      <w:bodyDiv w:val="1"/>
      <w:marLeft w:val="0"/>
      <w:marRight w:val="0"/>
      <w:marTop w:val="0"/>
      <w:marBottom w:val="0"/>
      <w:divBdr>
        <w:top w:val="none" w:sz="0" w:space="0" w:color="auto"/>
        <w:left w:val="none" w:sz="0" w:space="0" w:color="auto"/>
        <w:bottom w:val="none" w:sz="0" w:space="0" w:color="auto"/>
        <w:right w:val="none" w:sz="0" w:space="0" w:color="auto"/>
      </w:divBdr>
    </w:div>
    <w:div w:id="191320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2631</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2026-06-24T11:29:00Z</dcterms:created>
  <dcterms:modified xsi:type="dcterms:W3CDTF">2026-07-20T08:22:00Z</dcterms:modified>
</cp:coreProperties>
</file>